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2025A" w14:textId="3BC6BB4C" w:rsidR="004377B8" w:rsidRPr="00676BBE" w:rsidRDefault="004377B8" w:rsidP="004377B8">
      <w:pPr>
        <w:spacing w:after="0"/>
        <w:jc w:val="right"/>
        <w:rPr>
          <w:rFonts w:asciiTheme="majorHAnsi" w:hAnsiTheme="majorHAnsi"/>
          <w:i/>
          <w:iCs/>
          <w:sz w:val="18"/>
          <w:szCs w:val="18"/>
        </w:rPr>
      </w:pPr>
    </w:p>
    <w:p w14:paraId="72A1BDFA" w14:textId="77777777" w:rsidR="004377B8" w:rsidRPr="004377B8" w:rsidRDefault="004377B8" w:rsidP="7913868C">
      <w:pPr>
        <w:spacing w:after="0"/>
        <w:jc w:val="center"/>
        <w:rPr>
          <w:rFonts w:asciiTheme="majorHAnsi" w:hAnsiTheme="majorHAnsi"/>
          <w:b/>
          <w:bCs/>
          <w:u w:val="single"/>
        </w:rPr>
      </w:pPr>
    </w:p>
    <w:p w14:paraId="4EE7B7FA" w14:textId="1E104E8A" w:rsidR="00803841" w:rsidRPr="00803841" w:rsidRDefault="00E55CC7" w:rsidP="7913868C">
      <w:pPr>
        <w:spacing w:after="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7913868C">
        <w:rPr>
          <w:rFonts w:asciiTheme="majorHAnsi" w:hAnsiTheme="majorHAnsi"/>
          <w:b/>
          <w:bCs/>
          <w:sz w:val="28"/>
          <w:szCs w:val="28"/>
          <w:u w:val="single"/>
        </w:rPr>
        <w:t xml:space="preserve">Learning Through </w:t>
      </w:r>
      <w:r w:rsidR="00662453" w:rsidRPr="7913868C">
        <w:rPr>
          <w:rFonts w:asciiTheme="majorHAnsi" w:hAnsiTheme="majorHAnsi"/>
          <w:b/>
          <w:bCs/>
          <w:sz w:val="28"/>
          <w:szCs w:val="28"/>
          <w:u w:val="single"/>
        </w:rPr>
        <w:t>Discussion</w:t>
      </w:r>
    </w:p>
    <w:p w14:paraId="4FEFB167" w14:textId="6F144639" w:rsidR="00803841" w:rsidRPr="006156C1" w:rsidRDefault="00E55CC7" w:rsidP="610EBC2C">
      <w:pPr>
        <w:spacing w:after="0"/>
        <w:jc w:val="center"/>
        <w:rPr>
          <w:rFonts w:asciiTheme="majorHAnsi" w:hAnsiTheme="majorHAnsi"/>
          <w:i/>
          <w:iCs/>
          <w:color w:val="000000" w:themeColor="text1"/>
        </w:rPr>
      </w:pPr>
      <w:r w:rsidRPr="610EBC2C">
        <w:rPr>
          <w:rFonts w:asciiTheme="majorHAnsi" w:hAnsiTheme="majorHAnsi"/>
          <w:i/>
          <w:iCs/>
          <w:color w:val="000000" w:themeColor="text1"/>
        </w:rPr>
        <w:t xml:space="preserve">Why </w:t>
      </w:r>
      <w:r w:rsidR="00662453" w:rsidRPr="610EBC2C">
        <w:rPr>
          <w:rFonts w:asciiTheme="majorHAnsi" w:hAnsiTheme="majorHAnsi"/>
          <w:i/>
          <w:iCs/>
          <w:color w:val="000000" w:themeColor="text1"/>
        </w:rPr>
        <w:t>are</w:t>
      </w:r>
      <w:r w:rsidRPr="610EBC2C">
        <w:rPr>
          <w:rFonts w:asciiTheme="majorHAnsi" w:hAnsiTheme="majorHAnsi"/>
          <w:i/>
          <w:iCs/>
          <w:color w:val="000000" w:themeColor="text1"/>
        </w:rPr>
        <w:t xml:space="preserve"> discussions important? </w:t>
      </w:r>
      <w:r w:rsidR="00662453" w:rsidRPr="610EBC2C">
        <w:rPr>
          <w:rFonts w:asciiTheme="majorHAnsi" w:hAnsiTheme="majorHAnsi"/>
          <w:i/>
          <w:iCs/>
          <w:color w:val="000000" w:themeColor="text1"/>
        </w:rPr>
        <w:t>Why are they a powerful way to learn?</w:t>
      </w:r>
      <w:r w:rsidR="00310BEF" w:rsidRPr="610EBC2C">
        <w:rPr>
          <w:rFonts w:asciiTheme="majorHAnsi" w:hAnsiTheme="majorHAnsi"/>
          <w:i/>
          <w:iCs/>
          <w:color w:val="000000" w:themeColor="text1"/>
        </w:rPr>
        <w:t xml:space="preserve"> </w:t>
      </w:r>
    </w:p>
    <w:p w14:paraId="64B34FE4" w14:textId="7A994447" w:rsidR="610EBC2C" w:rsidRDefault="610EBC2C" w:rsidP="610EBC2C">
      <w:pPr>
        <w:spacing w:after="0"/>
        <w:jc w:val="center"/>
        <w:rPr>
          <w:rFonts w:asciiTheme="majorHAnsi" w:hAnsiTheme="majorHAnsi"/>
          <w:i/>
          <w:iCs/>
          <w:color w:val="000000" w:themeColor="text1"/>
        </w:rPr>
      </w:pPr>
    </w:p>
    <w:p w14:paraId="3A3D08CE" w14:textId="4D29996C" w:rsidR="00011F53" w:rsidRPr="00803841" w:rsidRDefault="00011F53" w:rsidP="610EBC2C">
      <w:pPr>
        <w:pStyle w:val="ListParagraph"/>
        <w:numPr>
          <w:ilvl w:val="0"/>
          <w:numId w:val="19"/>
        </w:numPr>
        <w:rPr>
          <w:rFonts w:asciiTheme="majorHAnsi" w:eastAsiaTheme="majorEastAsia" w:hAnsiTheme="majorHAnsi" w:cstheme="majorBidi"/>
        </w:rPr>
      </w:pPr>
      <w:r w:rsidRPr="610EBC2C">
        <w:rPr>
          <w:rFonts w:asciiTheme="majorHAnsi" w:hAnsiTheme="majorHAnsi"/>
          <w:b/>
          <w:bCs/>
        </w:rPr>
        <w:t>They deepen understanding.</w:t>
      </w:r>
      <w:r w:rsidR="00F9046E" w:rsidRPr="610EBC2C">
        <w:rPr>
          <w:rFonts w:asciiTheme="majorHAnsi" w:hAnsiTheme="majorHAnsi"/>
        </w:rPr>
        <w:t xml:space="preserve"> </w:t>
      </w:r>
    </w:p>
    <w:p w14:paraId="25E2E921" w14:textId="2B073E9E" w:rsidR="00345E4D" w:rsidRPr="00803841" w:rsidRDefault="00011F53" w:rsidP="7913868C">
      <w:pPr>
        <w:pStyle w:val="ListParagraph"/>
        <w:numPr>
          <w:ilvl w:val="1"/>
          <w:numId w:val="1"/>
        </w:numPr>
        <w:spacing w:after="0"/>
        <w:rPr>
          <w:rFonts w:asciiTheme="majorHAnsi" w:eastAsiaTheme="majorEastAsia" w:hAnsiTheme="majorHAnsi" w:cstheme="majorBidi"/>
        </w:rPr>
      </w:pPr>
      <w:r w:rsidRPr="7913868C">
        <w:rPr>
          <w:rFonts w:asciiTheme="majorHAnsi" w:hAnsiTheme="majorHAnsi"/>
        </w:rPr>
        <w:t xml:space="preserve">When you are having a discussion, </w:t>
      </w:r>
      <w:r w:rsidR="00345E4D" w:rsidRPr="7913868C">
        <w:rPr>
          <w:rFonts w:asciiTheme="majorHAnsi" w:hAnsiTheme="majorHAnsi"/>
        </w:rPr>
        <w:t>you are exploring and explaining ideas and concepts in your own words</w:t>
      </w:r>
      <w:r w:rsidRPr="7913868C">
        <w:rPr>
          <w:rFonts w:asciiTheme="majorHAnsi" w:hAnsiTheme="majorHAnsi"/>
        </w:rPr>
        <w:t xml:space="preserve">. </w:t>
      </w:r>
      <w:r w:rsidR="00345E4D" w:rsidRPr="7913868C">
        <w:rPr>
          <w:rFonts w:asciiTheme="majorHAnsi" w:hAnsiTheme="majorHAnsi"/>
        </w:rPr>
        <w:t xml:space="preserve">  When you explain ideas and information in your own words, you are </w:t>
      </w:r>
      <w:r w:rsidR="14B2A301" w:rsidRPr="7913868C">
        <w:rPr>
          <w:rFonts w:asciiTheme="majorHAnsi" w:hAnsiTheme="majorHAnsi"/>
        </w:rPr>
        <w:t>processing</w:t>
      </w:r>
      <w:r w:rsidR="0BD6AC8B" w:rsidRPr="7913868C">
        <w:rPr>
          <w:rFonts w:asciiTheme="majorHAnsi" w:hAnsiTheme="majorHAnsi"/>
        </w:rPr>
        <w:t xml:space="preserve"> and clarifying </w:t>
      </w:r>
      <w:r w:rsidR="14B2A301" w:rsidRPr="7913868C">
        <w:rPr>
          <w:rFonts w:asciiTheme="majorHAnsi" w:hAnsiTheme="majorHAnsi"/>
        </w:rPr>
        <w:t xml:space="preserve">those ideas, </w:t>
      </w:r>
      <w:r w:rsidR="00345E4D" w:rsidRPr="7913868C">
        <w:rPr>
          <w:rFonts w:asciiTheme="majorHAnsi" w:hAnsiTheme="majorHAnsi"/>
        </w:rPr>
        <w:t>making th</w:t>
      </w:r>
      <w:r w:rsidR="77CD5BFB" w:rsidRPr="7913868C">
        <w:rPr>
          <w:rFonts w:asciiTheme="majorHAnsi" w:hAnsiTheme="majorHAnsi"/>
        </w:rPr>
        <w:t xml:space="preserve">em </w:t>
      </w:r>
      <w:r w:rsidR="00345E4D" w:rsidRPr="7913868C">
        <w:rPr>
          <w:rFonts w:asciiTheme="majorHAnsi" w:hAnsiTheme="majorHAnsi"/>
        </w:rPr>
        <w:t xml:space="preserve">your own </w:t>
      </w:r>
      <w:r w:rsidRPr="7913868C">
        <w:rPr>
          <w:rFonts w:asciiTheme="majorHAnsi" w:hAnsiTheme="majorHAnsi"/>
        </w:rPr>
        <w:t>a</w:t>
      </w:r>
      <w:r w:rsidR="4B51EF05" w:rsidRPr="7913868C">
        <w:rPr>
          <w:rFonts w:asciiTheme="majorHAnsi" w:hAnsiTheme="majorHAnsi"/>
        </w:rPr>
        <w:t xml:space="preserve">nd </w:t>
      </w:r>
      <w:r w:rsidR="00345E4D" w:rsidRPr="7913868C">
        <w:rPr>
          <w:rFonts w:asciiTheme="majorHAnsi" w:hAnsiTheme="majorHAnsi"/>
        </w:rPr>
        <w:t>deepening your understanding</w:t>
      </w:r>
      <w:r w:rsidR="47D7C650" w:rsidRPr="7913868C">
        <w:rPr>
          <w:rFonts w:asciiTheme="majorHAnsi" w:hAnsiTheme="majorHAnsi"/>
        </w:rPr>
        <w:t>.</w:t>
      </w:r>
    </w:p>
    <w:p w14:paraId="0D870E90" w14:textId="77777777" w:rsidR="00803841" w:rsidRPr="00803841" w:rsidRDefault="00803841" w:rsidP="00803841">
      <w:pPr>
        <w:pStyle w:val="ListParagraph"/>
        <w:spacing w:after="0"/>
        <w:rPr>
          <w:rFonts w:asciiTheme="majorHAnsi" w:hAnsiTheme="majorHAnsi" w:cstheme="minorHAnsi"/>
          <w:bCs/>
        </w:rPr>
      </w:pPr>
    </w:p>
    <w:p w14:paraId="77DBCABE" w14:textId="5237C991" w:rsidR="00011F53" w:rsidRPr="00803841" w:rsidRDefault="00011F53" w:rsidP="7913868C">
      <w:pPr>
        <w:pStyle w:val="ListParagraph"/>
        <w:numPr>
          <w:ilvl w:val="0"/>
          <w:numId w:val="19"/>
        </w:numPr>
        <w:spacing w:after="0"/>
        <w:rPr>
          <w:rFonts w:asciiTheme="majorHAnsi" w:hAnsiTheme="majorHAnsi"/>
        </w:rPr>
      </w:pPr>
      <w:r w:rsidRPr="7913868C">
        <w:rPr>
          <w:rFonts w:asciiTheme="majorHAnsi" w:hAnsiTheme="majorHAnsi"/>
          <w:b/>
          <w:bCs/>
        </w:rPr>
        <w:t>They help you develop independent</w:t>
      </w:r>
      <w:r w:rsidR="26953254" w:rsidRPr="7913868C">
        <w:rPr>
          <w:rFonts w:asciiTheme="majorHAnsi" w:hAnsiTheme="majorHAnsi"/>
          <w:b/>
          <w:bCs/>
        </w:rPr>
        <w:t xml:space="preserve">, </w:t>
      </w:r>
      <w:r w:rsidR="26953254" w:rsidRPr="00E36024">
        <w:rPr>
          <w:rFonts w:asciiTheme="majorHAnsi" w:hAnsiTheme="majorHAnsi"/>
          <w:b/>
          <w:bCs/>
          <w:color w:val="000000" w:themeColor="text1"/>
        </w:rPr>
        <w:t>critical</w:t>
      </w:r>
      <w:r w:rsidR="692D13E5" w:rsidRPr="00E36024">
        <w:rPr>
          <w:rFonts w:asciiTheme="majorHAnsi" w:hAnsiTheme="majorHAnsi"/>
          <w:b/>
          <w:bCs/>
          <w:color w:val="000000" w:themeColor="text1"/>
        </w:rPr>
        <w:t>, and creative</w:t>
      </w:r>
      <w:r w:rsidRPr="7913868C">
        <w:rPr>
          <w:rFonts w:asciiTheme="majorHAnsi" w:hAnsiTheme="majorHAnsi"/>
          <w:b/>
          <w:bCs/>
          <w:color w:val="FF0000"/>
        </w:rPr>
        <w:t xml:space="preserve"> </w:t>
      </w:r>
      <w:r w:rsidRPr="7913868C">
        <w:rPr>
          <w:rFonts w:asciiTheme="majorHAnsi" w:hAnsiTheme="majorHAnsi"/>
          <w:b/>
          <w:bCs/>
        </w:rPr>
        <w:t>thinking</w:t>
      </w:r>
      <w:r w:rsidRPr="7913868C">
        <w:rPr>
          <w:rFonts w:asciiTheme="majorHAnsi" w:hAnsiTheme="majorHAnsi"/>
        </w:rPr>
        <w:t>.</w:t>
      </w:r>
    </w:p>
    <w:p w14:paraId="6F4E1CEE" w14:textId="0839F794" w:rsidR="00345E4D" w:rsidRPr="00803841" w:rsidRDefault="00011F53" w:rsidP="7913868C">
      <w:pPr>
        <w:pStyle w:val="ListParagraph"/>
        <w:numPr>
          <w:ilvl w:val="1"/>
          <w:numId w:val="19"/>
        </w:numPr>
        <w:spacing w:after="0"/>
        <w:rPr>
          <w:rFonts w:asciiTheme="majorHAnsi" w:hAnsiTheme="majorHAnsi"/>
          <w:color w:val="FF0000"/>
        </w:rPr>
      </w:pPr>
      <w:r w:rsidRPr="00676BBE">
        <w:rPr>
          <w:rFonts w:asciiTheme="majorHAnsi" w:hAnsiTheme="majorHAnsi"/>
          <w:color w:val="000000" w:themeColor="text1"/>
        </w:rPr>
        <w:t>W</w:t>
      </w:r>
      <w:r w:rsidRPr="7913868C">
        <w:rPr>
          <w:rFonts w:asciiTheme="majorHAnsi" w:hAnsiTheme="majorHAnsi"/>
        </w:rPr>
        <w:t xml:space="preserve">hen you are part of a discussion and sharing your thoughts and ideas, </w:t>
      </w:r>
      <w:r w:rsidR="00345E4D" w:rsidRPr="7913868C">
        <w:rPr>
          <w:rFonts w:asciiTheme="majorHAnsi" w:hAnsiTheme="majorHAnsi"/>
        </w:rPr>
        <w:t xml:space="preserve">you are thinking for yourself and not just repeating </w:t>
      </w:r>
      <w:r w:rsidR="2B11336D" w:rsidRPr="7913868C">
        <w:rPr>
          <w:rFonts w:asciiTheme="majorHAnsi" w:hAnsiTheme="majorHAnsi"/>
        </w:rPr>
        <w:t xml:space="preserve">what </w:t>
      </w:r>
      <w:r w:rsidR="00345E4D" w:rsidRPr="7913868C">
        <w:rPr>
          <w:rFonts w:asciiTheme="majorHAnsi" w:hAnsiTheme="majorHAnsi"/>
        </w:rPr>
        <w:t>somebody else</w:t>
      </w:r>
      <w:r w:rsidRPr="7913868C">
        <w:rPr>
          <w:rFonts w:asciiTheme="majorHAnsi" w:hAnsiTheme="majorHAnsi"/>
        </w:rPr>
        <w:t xml:space="preserve"> has said</w:t>
      </w:r>
      <w:r w:rsidR="00345E4D" w:rsidRPr="7913868C">
        <w:rPr>
          <w:rFonts w:asciiTheme="majorHAnsi" w:hAnsiTheme="majorHAnsi"/>
        </w:rPr>
        <w:t xml:space="preserve">.  When you actively participate in </w:t>
      </w:r>
      <w:r w:rsidRPr="7913868C">
        <w:rPr>
          <w:rFonts w:asciiTheme="majorHAnsi" w:hAnsiTheme="majorHAnsi"/>
        </w:rPr>
        <w:t xml:space="preserve">the </w:t>
      </w:r>
      <w:r w:rsidR="00345E4D" w:rsidRPr="7913868C">
        <w:rPr>
          <w:rFonts w:asciiTheme="majorHAnsi" w:hAnsiTheme="majorHAnsi"/>
        </w:rPr>
        <w:t xml:space="preserve">conversation, you are </w:t>
      </w:r>
      <w:r w:rsidR="14D81A4C" w:rsidRPr="7913868C">
        <w:rPr>
          <w:rFonts w:asciiTheme="majorHAnsi" w:hAnsiTheme="majorHAnsi"/>
        </w:rPr>
        <w:t xml:space="preserve">putting forth new ideas, </w:t>
      </w:r>
      <w:r w:rsidRPr="7913868C">
        <w:rPr>
          <w:rFonts w:asciiTheme="majorHAnsi" w:hAnsiTheme="majorHAnsi"/>
        </w:rPr>
        <w:t xml:space="preserve">explaining </w:t>
      </w:r>
      <w:r w:rsidR="148D8AFE" w:rsidRPr="7913868C">
        <w:rPr>
          <w:rFonts w:asciiTheme="majorHAnsi" w:hAnsiTheme="majorHAnsi"/>
        </w:rPr>
        <w:t xml:space="preserve">and </w:t>
      </w:r>
      <w:r w:rsidR="4D49D026" w:rsidRPr="7913868C">
        <w:rPr>
          <w:rFonts w:asciiTheme="majorHAnsi" w:hAnsiTheme="majorHAnsi"/>
        </w:rPr>
        <w:t xml:space="preserve">supporting </w:t>
      </w:r>
      <w:r w:rsidR="649C3AB7" w:rsidRPr="7913868C">
        <w:rPr>
          <w:rFonts w:asciiTheme="majorHAnsi" w:hAnsiTheme="majorHAnsi"/>
        </w:rPr>
        <w:t>them</w:t>
      </w:r>
      <w:r w:rsidR="3147ED5F" w:rsidRPr="7913868C">
        <w:rPr>
          <w:rFonts w:asciiTheme="majorHAnsi" w:hAnsiTheme="majorHAnsi"/>
        </w:rPr>
        <w:t>,</w:t>
      </w:r>
      <w:r w:rsidR="4D49D026" w:rsidRPr="7913868C">
        <w:rPr>
          <w:rFonts w:asciiTheme="majorHAnsi" w:hAnsiTheme="majorHAnsi"/>
        </w:rPr>
        <w:t xml:space="preserve"> </w:t>
      </w:r>
      <w:r w:rsidR="00345E4D" w:rsidRPr="7913868C">
        <w:rPr>
          <w:rFonts w:asciiTheme="majorHAnsi" w:hAnsiTheme="majorHAnsi"/>
        </w:rPr>
        <w:t>asking questions, deciding whether you agree or disagree and explaining why</w:t>
      </w:r>
      <w:r w:rsidRPr="7913868C">
        <w:rPr>
          <w:rFonts w:asciiTheme="majorHAnsi" w:hAnsiTheme="majorHAnsi"/>
        </w:rPr>
        <w:t xml:space="preserve">. </w:t>
      </w:r>
      <w:r w:rsidR="00345E4D" w:rsidRPr="7913868C">
        <w:rPr>
          <w:rFonts w:asciiTheme="majorHAnsi" w:hAnsiTheme="majorHAnsi"/>
        </w:rPr>
        <w:t xml:space="preserve">This </w:t>
      </w:r>
      <w:r w:rsidRPr="7913868C">
        <w:rPr>
          <w:rFonts w:asciiTheme="majorHAnsi" w:hAnsiTheme="majorHAnsi"/>
        </w:rPr>
        <w:t>develops</w:t>
      </w:r>
      <w:r w:rsidR="08F548A5" w:rsidRPr="7913868C">
        <w:rPr>
          <w:rFonts w:asciiTheme="majorHAnsi" w:hAnsiTheme="majorHAnsi"/>
        </w:rPr>
        <w:t xml:space="preserve"> the </w:t>
      </w:r>
      <w:r w:rsidR="00345E4D" w:rsidRPr="7913868C">
        <w:rPr>
          <w:rFonts w:asciiTheme="majorHAnsi" w:hAnsiTheme="majorHAnsi"/>
        </w:rPr>
        <w:t>independent thinking</w:t>
      </w:r>
      <w:r w:rsidR="27AB1FA4" w:rsidRPr="7913868C">
        <w:rPr>
          <w:rFonts w:asciiTheme="majorHAnsi" w:hAnsiTheme="majorHAnsi"/>
        </w:rPr>
        <w:t xml:space="preserve"> </w:t>
      </w:r>
      <w:r w:rsidR="27AB1FA4" w:rsidRPr="00E36024">
        <w:rPr>
          <w:rFonts w:asciiTheme="majorHAnsi" w:hAnsiTheme="majorHAnsi"/>
          <w:color w:val="000000" w:themeColor="text1"/>
        </w:rPr>
        <w:t>that is needed to think critically and creatively</w:t>
      </w:r>
      <w:r w:rsidR="00345E4D" w:rsidRPr="00E36024">
        <w:rPr>
          <w:rFonts w:asciiTheme="majorHAnsi" w:hAnsiTheme="majorHAnsi"/>
          <w:color w:val="000000" w:themeColor="text1"/>
        </w:rPr>
        <w:t xml:space="preserve">.  </w:t>
      </w:r>
    </w:p>
    <w:p w14:paraId="55FE63BB" w14:textId="77777777" w:rsidR="00803841" w:rsidRDefault="00803841" w:rsidP="7913868C">
      <w:pPr>
        <w:pStyle w:val="ListParagraph"/>
        <w:spacing w:after="0"/>
        <w:rPr>
          <w:rFonts w:asciiTheme="majorHAnsi" w:hAnsiTheme="majorHAnsi"/>
          <w:b/>
          <w:bCs/>
          <w:color w:val="FF0000"/>
        </w:rPr>
      </w:pPr>
    </w:p>
    <w:p w14:paraId="023D5C2E" w14:textId="11466E33" w:rsidR="00011F53" w:rsidRPr="00803841" w:rsidRDefault="00011F53" w:rsidP="7913868C">
      <w:pPr>
        <w:pStyle w:val="ListParagraph"/>
        <w:numPr>
          <w:ilvl w:val="0"/>
          <w:numId w:val="19"/>
        </w:numPr>
        <w:spacing w:after="0"/>
        <w:rPr>
          <w:rFonts w:asciiTheme="majorHAnsi" w:hAnsiTheme="majorHAnsi"/>
          <w:b/>
          <w:bCs/>
        </w:rPr>
      </w:pPr>
      <w:r w:rsidRPr="7913868C">
        <w:rPr>
          <w:rFonts w:asciiTheme="majorHAnsi" w:hAnsiTheme="majorHAnsi"/>
          <w:b/>
          <w:bCs/>
        </w:rPr>
        <w:t>They o</w:t>
      </w:r>
      <w:r w:rsidR="00F9046E" w:rsidRPr="7913868C">
        <w:rPr>
          <w:rFonts w:asciiTheme="majorHAnsi" w:hAnsiTheme="majorHAnsi"/>
          <w:b/>
          <w:bCs/>
        </w:rPr>
        <w:t xml:space="preserve">pen up a world of </w:t>
      </w:r>
      <w:r w:rsidRPr="7913868C">
        <w:rPr>
          <w:rFonts w:asciiTheme="majorHAnsi" w:hAnsiTheme="majorHAnsi"/>
          <w:b/>
          <w:bCs/>
        </w:rPr>
        <w:t>new worldviews</w:t>
      </w:r>
      <w:r w:rsidR="00F9046E" w:rsidRPr="7913868C">
        <w:rPr>
          <w:rFonts w:asciiTheme="majorHAnsi" w:hAnsiTheme="majorHAnsi"/>
          <w:b/>
          <w:bCs/>
        </w:rPr>
        <w:t xml:space="preserve"> and perspectives</w:t>
      </w:r>
      <w:r w:rsidRPr="7913868C">
        <w:rPr>
          <w:rFonts w:asciiTheme="majorHAnsi" w:hAnsiTheme="majorHAnsi"/>
          <w:b/>
          <w:bCs/>
        </w:rPr>
        <w:t>.</w:t>
      </w:r>
    </w:p>
    <w:p w14:paraId="56FB7FD5" w14:textId="45ECE8DB" w:rsidR="00011F53" w:rsidRPr="00803841" w:rsidRDefault="5F48BD27" w:rsidP="7913868C">
      <w:pPr>
        <w:pStyle w:val="ListParagraph"/>
        <w:numPr>
          <w:ilvl w:val="1"/>
          <w:numId w:val="19"/>
        </w:numPr>
        <w:spacing w:after="0"/>
        <w:rPr>
          <w:rFonts w:asciiTheme="majorHAnsi" w:hAnsiTheme="majorHAnsi"/>
        </w:rPr>
      </w:pPr>
      <w:r w:rsidRPr="7913868C">
        <w:rPr>
          <w:rFonts w:asciiTheme="majorHAnsi" w:hAnsiTheme="majorHAnsi"/>
        </w:rPr>
        <w:t xml:space="preserve">Participating in discussions with </w:t>
      </w:r>
      <w:r w:rsidR="48A06EEE" w:rsidRPr="7913868C">
        <w:rPr>
          <w:rFonts w:asciiTheme="majorHAnsi" w:hAnsiTheme="majorHAnsi"/>
        </w:rPr>
        <w:t>y</w:t>
      </w:r>
      <w:r w:rsidRPr="7913868C">
        <w:rPr>
          <w:rFonts w:asciiTheme="majorHAnsi" w:hAnsiTheme="majorHAnsi"/>
        </w:rPr>
        <w:t xml:space="preserve">our peers, friends, family and others </w:t>
      </w:r>
      <w:r w:rsidR="4B124C07" w:rsidRPr="7913868C">
        <w:rPr>
          <w:rFonts w:asciiTheme="majorHAnsi" w:hAnsiTheme="majorHAnsi"/>
        </w:rPr>
        <w:t>reveals</w:t>
      </w:r>
      <w:r w:rsidRPr="7913868C">
        <w:rPr>
          <w:rFonts w:asciiTheme="majorHAnsi" w:hAnsiTheme="majorHAnsi"/>
        </w:rPr>
        <w:t xml:space="preserve"> a world</w:t>
      </w:r>
      <w:r w:rsidR="45BDBFC7" w:rsidRPr="7913868C">
        <w:rPr>
          <w:rFonts w:asciiTheme="majorHAnsi" w:hAnsiTheme="majorHAnsi"/>
        </w:rPr>
        <w:t xml:space="preserve"> of</w:t>
      </w:r>
      <w:r w:rsidRPr="7913868C">
        <w:rPr>
          <w:rFonts w:asciiTheme="majorHAnsi" w:hAnsiTheme="majorHAnsi"/>
        </w:rPr>
        <w:t xml:space="preserve"> </w:t>
      </w:r>
      <w:r w:rsidR="7F9DE1CF" w:rsidRPr="7913868C">
        <w:rPr>
          <w:rFonts w:asciiTheme="majorHAnsi" w:hAnsiTheme="majorHAnsi"/>
        </w:rPr>
        <w:t>different</w:t>
      </w:r>
      <w:r w:rsidRPr="7913868C">
        <w:rPr>
          <w:rFonts w:asciiTheme="majorHAnsi" w:hAnsiTheme="majorHAnsi"/>
        </w:rPr>
        <w:t xml:space="preserve"> opinions, perspectives and worldviews.  </w:t>
      </w:r>
      <w:r w:rsidR="5A342DFA" w:rsidRPr="00E36024">
        <w:rPr>
          <w:rFonts w:asciiTheme="majorHAnsi" w:hAnsiTheme="majorHAnsi"/>
          <w:color w:val="000000" w:themeColor="text1"/>
        </w:rPr>
        <w:t>Discussions</w:t>
      </w:r>
      <w:r w:rsidR="0C172F29" w:rsidRPr="00E36024">
        <w:rPr>
          <w:rFonts w:asciiTheme="majorHAnsi" w:hAnsiTheme="majorHAnsi"/>
          <w:color w:val="000000" w:themeColor="text1"/>
        </w:rPr>
        <w:t xml:space="preserve"> </w:t>
      </w:r>
      <w:r w:rsidRPr="7913868C">
        <w:rPr>
          <w:rFonts w:asciiTheme="majorHAnsi" w:hAnsiTheme="majorHAnsi"/>
        </w:rPr>
        <w:t xml:space="preserve">provide you with the opportunity </w:t>
      </w:r>
      <w:r w:rsidR="4C77E4E4" w:rsidRPr="7913868C">
        <w:rPr>
          <w:rFonts w:asciiTheme="majorHAnsi" w:hAnsiTheme="majorHAnsi"/>
        </w:rPr>
        <w:t>to</w:t>
      </w:r>
      <w:r w:rsidRPr="7913868C">
        <w:rPr>
          <w:rFonts w:asciiTheme="majorHAnsi" w:hAnsiTheme="majorHAnsi"/>
        </w:rPr>
        <w:t xml:space="preserve"> </w:t>
      </w:r>
      <w:r w:rsidR="7E4B41F9" w:rsidRPr="7913868C">
        <w:rPr>
          <w:rFonts w:asciiTheme="majorHAnsi" w:hAnsiTheme="majorHAnsi"/>
        </w:rPr>
        <w:t>become more socially aware</w:t>
      </w:r>
      <w:r w:rsidR="6B7CAB3F" w:rsidRPr="7913868C">
        <w:rPr>
          <w:rFonts w:asciiTheme="majorHAnsi" w:hAnsiTheme="majorHAnsi"/>
        </w:rPr>
        <w:t xml:space="preserve"> and responsible</w:t>
      </w:r>
      <w:r w:rsidR="7E4B41F9" w:rsidRPr="7913868C">
        <w:rPr>
          <w:rFonts w:asciiTheme="majorHAnsi" w:hAnsiTheme="majorHAnsi"/>
        </w:rPr>
        <w:t xml:space="preserve">, to </w:t>
      </w:r>
      <w:r w:rsidRPr="7913868C">
        <w:rPr>
          <w:rFonts w:asciiTheme="majorHAnsi" w:hAnsiTheme="majorHAnsi"/>
        </w:rPr>
        <w:t xml:space="preserve">hear </w:t>
      </w:r>
      <w:r w:rsidR="0A2E6150" w:rsidRPr="7913868C">
        <w:rPr>
          <w:rFonts w:asciiTheme="majorHAnsi" w:hAnsiTheme="majorHAnsi"/>
        </w:rPr>
        <w:t xml:space="preserve">not only </w:t>
      </w:r>
      <w:r w:rsidR="3F8D6C26" w:rsidRPr="7913868C">
        <w:rPr>
          <w:rFonts w:asciiTheme="majorHAnsi" w:hAnsiTheme="majorHAnsi"/>
        </w:rPr>
        <w:t>the ways in which</w:t>
      </w:r>
      <w:r w:rsidR="71F674B2" w:rsidRPr="7913868C">
        <w:rPr>
          <w:rFonts w:asciiTheme="majorHAnsi" w:hAnsiTheme="majorHAnsi"/>
        </w:rPr>
        <w:t xml:space="preserve"> other</w:t>
      </w:r>
      <w:r w:rsidRPr="7913868C">
        <w:rPr>
          <w:rFonts w:asciiTheme="majorHAnsi" w:hAnsiTheme="majorHAnsi"/>
        </w:rPr>
        <w:t xml:space="preserve"> people see, understand and experience the world</w:t>
      </w:r>
      <w:r w:rsidR="6234AD20" w:rsidRPr="7913868C">
        <w:rPr>
          <w:rFonts w:asciiTheme="majorHAnsi" w:hAnsiTheme="majorHAnsi"/>
        </w:rPr>
        <w:t xml:space="preserve"> as you do</w:t>
      </w:r>
      <w:r w:rsidR="4FB61A7A" w:rsidRPr="7913868C">
        <w:rPr>
          <w:rFonts w:asciiTheme="majorHAnsi" w:hAnsiTheme="majorHAnsi"/>
        </w:rPr>
        <w:t>,</w:t>
      </w:r>
      <w:r w:rsidR="6234AD20" w:rsidRPr="7913868C">
        <w:rPr>
          <w:rFonts w:asciiTheme="majorHAnsi" w:hAnsiTheme="majorHAnsi"/>
        </w:rPr>
        <w:t xml:space="preserve"> but also </w:t>
      </w:r>
      <w:r w:rsidR="1CB49B86" w:rsidRPr="7913868C">
        <w:rPr>
          <w:rFonts w:asciiTheme="majorHAnsi" w:hAnsiTheme="majorHAnsi"/>
        </w:rPr>
        <w:t xml:space="preserve">the ways in which their perceptions and experiences are </w:t>
      </w:r>
      <w:r w:rsidR="6234AD20" w:rsidRPr="7913868C">
        <w:rPr>
          <w:rFonts w:asciiTheme="majorHAnsi" w:hAnsiTheme="majorHAnsi"/>
        </w:rPr>
        <w:t xml:space="preserve">different.  </w:t>
      </w:r>
      <w:r w:rsidRPr="7913868C">
        <w:rPr>
          <w:rFonts w:asciiTheme="majorHAnsi" w:hAnsiTheme="majorHAnsi"/>
        </w:rPr>
        <w:t xml:space="preserve">They help you </w:t>
      </w:r>
      <w:r w:rsidR="49CAA721" w:rsidRPr="7913868C">
        <w:rPr>
          <w:rFonts w:asciiTheme="majorHAnsi" w:hAnsiTheme="majorHAnsi"/>
        </w:rPr>
        <w:t xml:space="preserve">build empathy, appreciate differences, build relationships, and </w:t>
      </w:r>
      <w:r w:rsidRPr="7913868C">
        <w:rPr>
          <w:rFonts w:asciiTheme="majorHAnsi" w:hAnsiTheme="majorHAnsi"/>
        </w:rPr>
        <w:t xml:space="preserve">understand </w:t>
      </w:r>
      <w:r w:rsidR="7C4E91DE" w:rsidRPr="7913868C">
        <w:rPr>
          <w:rFonts w:asciiTheme="majorHAnsi" w:hAnsiTheme="majorHAnsi"/>
        </w:rPr>
        <w:t>problems—</w:t>
      </w:r>
      <w:r w:rsidRPr="7913868C">
        <w:rPr>
          <w:rFonts w:asciiTheme="majorHAnsi" w:hAnsiTheme="majorHAnsi"/>
        </w:rPr>
        <w:t xml:space="preserve">that there </w:t>
      </w:r>
      <w:r w:rsidR="11C69294" w:rsidRPr="7913868C">
        <w:rPr>
          <w:rFonts w:asciiTheme="majorHAnsi" w:hAnsiTheme="majorHAnsi"/>
        </w:rPr>
        <w:t>are multiple ways</w:t>
      </w:r>
      <w:r w:rsidR="19E36AC9" w:rsidRPr="7913868C">
        <w:rPr>
          <w:rFonts w:asciiTheme="majorHAnsi" w:hAnsiTheme="majorHAnsi"/>
        </w:rPr>
        <w:t xml:space="preserve"> </w:t>
      </w:r>
      <w:r w:rsidR="19E36AC9" w:rsidRPr="7913868C">
        <w:rPr>
          <w:rFonts w:asciiTheme="majorHAnsi" w:hAnsiTheme="majorHAnsi"/>
          <w:strike/>
        </w:rPr>
        <w:t>than</w:t>
      </w:r>
      <w:r w:rsidRPr="7913868C">
        <w:rPr>
          <w:rFonts w:asciiTheme="majorHAnsi" w:hAnsiTheme="majorHAnsi"/>
        </w:rPr>
        <w:t xml:space="preserve"> to see</w:t>
      </w:r>
      <w:r w:rsidR="4A3C7EFF" w:rsidRPr="7913868C">
        <w:rPr>
          <w:rFonts w:asciiTheme="majorHAnsi" w:hAnsiTheme="majorHAnsi"/>
        </w:rPr>
        <w:t xml:space="preserve"> </w:t>
      </w:r>
      <w:r w:rsidR="5ED1DAF3" w:rsidRPr="7913868C">
        <w:rPr>
          <w:rFonts w:asciiTheme="majorHAnsi" w:hAnsiTheme="majorHAnsi"/>
        </w:rPr>
        <w:t>them and solve them.</w:t>
      </w:r>
    </w:p>
    <w:p w14:paraId="3D997CF4" w14:textId="77777777" w:rsidR="00803841" w:rsidRDefault="00803841" w:rsidP="00803841">
      <w:pPr>
        <w:pStyle w:val="ListParagraph"/>
        <w:spacing w:after="0"/>
        <w:rPr>
          <w:rFonts w:asciiTheme="majorHAnsi" w:hAnsiTheme="majorHAnsi" w:cstheme="minorHAnsi"/>
          <w:b/>
        </w:rPr>
      </w:pPr>
    </w:p>
    <w:p w14:paraId="645323FD" w14:textId="1B44E888" w:rsidR="00F9046E" w:rsidRPr="00803841" w:rsidRDefault="00B60200" w:rsidP="5E09C955">
      <w:pPr>
        <w:pStyle w:val="ListParagraph"/>
        <w:numPr>
          <w:ilvl w:val="0"/>
          <w:numId w:val="19"/>
        </w:numPr>
        <w:spacing w:after="0"/>
        <w:rPr>
          <w:rFonts w:asciiTheme="majorHAnsi" w:hAnsiTheme="majorHAnsi"/>
          <w:b/>
        </w:rPr>
      </w:pPr>
      <w:r w:rsidRPr="5E09C955">
        <w:rPr>
          <w:rFonts w:asciiTheme="majorHAnsi" w:hAnsiTheme="majorHAnsi"/>
          <w:b/>
        </w:rPr>
        <w:t>They help you develop active listening skills.</w:t>
      </w:r>
    </w:p>
    <w:p w14:paraId="18DD072A" w14:textId="3018B440" w:rsidR="00B60200" w:rsidRPr="00803841" w:rsidRDefault="00B60200" w:rsidP="7913868C">
      <w:pPr>
        <w:pStyle w:val="ListParagraph"/>
        <w:numPr>
          <w:ilvl w:val="1"/>
          <w:numId w:val="19"/>
        </w:numPr>
        <w:spacing w:after="0"/>
        <w:rPr>
          <w:rFonts w:asciiTheme="majorHAnsi" w:hAnsiTheme="majorHAnsi"/>
        </w:rPr>
      </w:pPr>
      <w:r w:rsidRPr="7913868C">
        <w:rPr>
          <w:rFonts w:asciiTheme="majorHAnsi" w:hAnsiTheme="majorHAnsi"/>
        </w:rPr>
        <w:t>Being part of a discussion group helps you develop active listening skills. Active</w:t>
      </w:r>
      <w:r w:rsidR="00DF555C" w:rsidRPr="7913868C">
        <w:rPr>
          <w:rFonts w:asciiTheme="majorHAnsi" w:hAnsiTheme="majorHAnsi"/>
        </w:rPr>
        <w:t>ly</w:t>
      </w:r>
      <w:r w:rsidRPr="7913868C">
        <w:rPr>
          <w:rFonts w:asciiTheme="majorHAnsi" w:hAnsiTheme="majorHAnsi"/>
        </w:rPr>
        <w:t xml:space="preserve"> listening mean</w:t>
      </w:r>
      <w:r w:rsidR="00DF555C" w:rsidRPr="7913868C">
        <w:rPr>
          <w:rFonts w:asciiTheme="majorHAnsi" w:hAnsiTheme="majorHAnsi"/>
        </w:rPr>
        <w:t>s</w:t>
      </w:r>
      <w:r w:rsidRPr="7913868C">
        <w:rPr>
          <w:rFonts w:asciiTheme="majorHAnsi" w:hAnsiTheme="majorHAnsi"/>
        </w:rPr>
        <w:t xml:space="preserve"> being focused on and understanding what is being said.  </w:t>
      </w:r>
      <w:r w:rsidR="00DF555C" w:rsidRPr="7913868C">
        <w:rPr>
          <w:rFonts w:asciiTheme="majorHAnsi" w:hAnsiTheme="majorHAnsi"/>
        </w:rPr>
        <w:t xml:space="preserve">Active listening </w:t>
      </w:r>
      <w:r w:rsidR="5065B88E" w:rsidRPr="7913868C">
        <w:rPr>
          <w:rFonts w:asciiTheme="majorHAnsi" w:hAnsiTheme="majorHAnsi"/>
        </w:rPr>
        <w:t xml:space="preserve">is a relationship skill </w:t>
      </w:r>
      <w:r w:rsidR="45B91430" w:rsidRPr="7913868C">
        <w:rPr>
          <w:rFonts w:asciiTheme="majorHAnsi" w:hAnsiTheme="majorHAnsi"/>
        </w:rPr>
        <w:t xml:space="preserve">that </w:t>
      </w:r>
      <w:r w:rsidR="00DF555C" w:rsidRPr="7913868C">
        <w:rPr>
          <w:rFonts w:asciiTheme="majorHAnsi" w:hAnsiTheme="majorHAnsi"/>
        </w:rPr>
        <w:t xml:space="preserve">helps you </w:t>
      </w:r>
      <w:r w:rsidR="5FC6174E" w:rsidRPr="7913868C">
        <w:rPr>
          <w:rFonts w:asciiTheme="majorHAnsi" w:hAnsiTheme="majorHAnsi"/>
        </w:rPr>
        <w:t xml:space="preserve">connect </w:t>
      </w:r>
      <w:r w:rsidR="3E186894" w:rsidRPr="7913868C">
        <w:rPr>
          <w:rFonts w:asciiTheme="majorHAnsi" w:hAnsiTheme="majorHAnsi"/>
        </w:rPr>
        <w:t xml:space="preserve">and work </w:t>
      </w:r>
      <w:r w:rsidR="5FC6174E" w:rsidRPr="7913868C">
        <w:rPr>
          <w:rFonts w:asciiTheme="majorHAnsi" w:hAnsiTheme="majorHAnsi"/>
        </w:rPr>
        <w:t>with others</w:t>
      </w:r>
      <w:r w:rsidR="7037160B" w:rsidRPr="7913868C">
        <w:rPr>
          <w:rFonts w:asciiTheme="majorHAnsi" w:hAnsiTheme="majorHAnsi"/>
        </w:rPr>
        <w:t xml:space="preserve">, to </w:t>
      </w:r>
      <w:r w:rsidR="00DF555C" w:rsidRPr="7913868C">
        <w:rPr>
          <w:rFonts w:asciiTheme="majorHAnsi" w:hAnsiTheme="majorHAnsi"/>
        </w:rPr>
        <w:t xml:space="preserve">understand what other people </w:t>
      </w:r>
      <w:r w:rsidR="40E0348E" w:rsidRPr="7913868C">
        <w:rPr>
          <w:rFonts w:asciiTheme="majorHAnsi" w:hAnsiTheme="majorHAnsi"/>
        </w:rPr>
        <w:t xml:space="preserve">believe, </w:t>
      </w:r>
      <w:r w:rsidR="00DF555C" w:rsidRPr="7913868C">
        <w:rPr>
          <w:rFonts w:asciiTheme="majorHAnsi" w:hAnsiTheme="majorHAnsi"/>
        </w:rPr>
        <w:t xml:space="preserve">know, think and feel. When </w:t>
      </w:r>
      <w:r w:rsidR="6A633E8E" w:rsidRPr="7913868C">
        <w:rPr>
          <w:rFonts w:asciiTheme="majorHAnsi" w:hAnsiTheme="majorHAnsi"/>
        </w:rPr>
        <w:t>you</w:t>
      </w:r>
      <w:r w:rsidR="00DF555C" w:rsidRPr="7913868C">
        <w:rPr>
          <w:rFonts w:asciiTheme="majorHAnsi" w:hAnsiTheme="majorHAnsi"/>
        </w:rPr>
        <w:t xml:space="preserve"> </w:t>
      </w:r>
      <w:r w:rsidR="00662453" w:rsidRPr="7913868C">
        <w:rPr>
          <w:rFonts w:asciiTheme="majorHAnsi" w:hAnsiTheme="majorHAnsi"/>
        </w:rPr>
        <w:t xml:space="preserve">pay attention and listen </w:t>
      </w:r>
      <w:r w:rsidR="00DF555C" w:rsidRPr="7913868C">
        <w:rPr>
          <w:rFonts w:asciiTheme="majorHAnsi" w:hAnsiTheme="majorHAnsi"/>
        </w:rPr>
        <w:t xml:space="preserve">to </w:t>
      </w:r>
      <w:r w:rsidR="00662453" w:rsidRPr="7913868C">
        <w:rPr>
          <w:rFonts w:asciiTheme="majorHAnsi" w:hAnsiTheme="majorHAnsi"/>
        </w:rPr>
        <w:t xml:space="preserve">others with care, </w:t>
      </w:r>
      <w:r w:rsidR="1CE6F1AF" w:rsidRPr="7913868C">
        <w:rPr>
          <w:rFonts w:asciiTheme="majorHAnsi" w:hAnsiTheme="majorHAnsi"/>
        </w:rPr>
        <w:t>you</w:t>
      </w:r>
      <w:r w:rsidR="00DF555C" w:rsidRPr="7913868C">
        <w:rPr>
          <w:rFonts w:asciiTheme="majorHAnsi" w:hAnsiTheme="majorHAnsi"/>
        </w:rPr>
        <w:t xml:space="preserve"> get a clearer understanding of their thoughts</w:t>
      </w:r>
      <w:r w:rsidR="7821C353" w:rsidRPr="7913868C">
        <w:rPr>
          <w:rFonts w:asciiTheme="majorHAnsi" w:hAnsiTheme="majorHAnsi"/>
        </w:rPr>
        <w:t>, feelings</w:t>
      </w:r>
      <w:r w:rsidR="00DF555C" w:rsidRPr="7913868C">
        <w:rPr>
          <w:rFonts w:asciiTheme="majorHAnsi" w:hAnsiTheme="majorHAnsi"/>
        </w:rPr>
        <w:t xml:space="preserve"> and needs. </w:t>
      </w:r>
      <w:r w:rsidRPr="7913868C">
        <w:rPr>
          <w:rFonts w:asciiTheme="majorHAnsi" w:hAnsiTheme="majorHAnsi"/>
        </w:rPr>
        <w:t xml:space="preserve"> </w:t>
      </w:r>
    </w:p>
    <w:p w14:paraId="01285D87" w14:textId="77777777" w:rsidR="00803841" w:rsidRDefault="00803841" w:rsidP="00803841">
      <w:pPr>
        <w:pStyle w:val="ListParagraph"/>
        <w:spacing w:after="0"/>
        <w:rPr>
          <w:rFonts w:asciiTheme="majorHAnsi" w:hAnsiTheme="majorHAnsi" w:cstheme="minorHAnsi"/>
          <w:b/>
        </w:rPr>
      </w:pPr>
    </w:p>
    <w:p w14:paraId="4C62A95F" w14:textId="445B646C" w:rsidR="00DF555C" w:rsidRPr="00803841" w:rsidRDefault="00DF555C" w:rsidP="5E09C955">
      <w:pPr>
        <w:pStyle w:val="ListParagraph"/>
        <w:numPr>
          <w:ilvl w:val="0"/>
          <w:numId w:val="19"/>
        </w:numPr>
        <w:spacing w:after="0"/>
        <w:rPr>
          <w:rFonts w:asciiTheme="majorHAnsi" w:hAnsiTheme="majorHAnsi"/>
          <w:b/>
        </w:rPr>
      </w:pPr>
      <w:r w:rsidRPr="5E09C955">
        <w:rPr>
          <w:rFonts w:asciiTheme="majorHAnsi" w:hAnsiTheme="majorHAnsi"/>
          <w:b/>
        </w:rPr>
        <w:t>They help you build confidence</w:t>
      </w:r>
      <w:r w:rsidR="00662453" w:rsidRPr="5E09C955">
        <w:rPr>
          <w:rFonts w:asciiTheme="majorHAnsi" w:hAnsiTheme="majorHAnsi"/>
          <w:b/>
        </w:rPr>
        <w:t xml:space="preserve"> and develop effective communication skills.</w:t>
      </w:r>
    </w:p>
    <w:p w14:paraId="5DEA3B97" w14:textId="39DABB92" w:rsidR="00662453" w:rsidRPr="00803841" w:rsidRDefault="00DF555C" w:rsidP="7913868C">
      <w:pPr>
        <w:pStyle w:val="ListParagraph"/>
        <w:numPr>
          <w:ilvl w:val="1"/>
          <w:numId w:val="19"/>
        </w:numPr>
        <w:spacing w:after="0"/>
        <w:rPr>
          <w:rFonts w:asciiTheme="majorHAnsi" w:hAnsiTheme="majorHAnsi"/>
        </w:rPr>
      </w:pPr>
      <w:r w:rsidRPr="7913868C">
        <w:rPr>
          <w:rFonts w:asciiTheme="majorHAnsi" w:hAnsiTheme="majorHAnsi"/>
        </w:rPr>
        <w:t xml:space="preserve">Participating in both formal and informal conversations gives you the opportunity to take positive risks, explore concepts and try out new </w:t>
      </w:r>
      <w:r w:rsidR="51DD7BFD" w:rsidRPr="7913868C">
        <w:rPr>
          <w:rFonts w:asciiTheme="majorHAnsi" w:hAnsiTheme="majorHAnsi"/>
        </w:rPr>
        <w:t xml:space="preserve">ideas and </w:t>
      </w:r>
      <w:r w:rsidRPr="7913868C">
        <w:rPr>
          <w:rFonts w:asciiTheme="majorHAnsi" w:hAnsiTheme="majorHAnsi"/>
        </w:rPr>
        <w:t>theories as well as express your opinions.  When you take these risks and share you</w:t>
      </w:r>
      <w:r w:rsidR="7D40CC0C" w:rsidRPr="7913868C">
        <w:rPr>
          <w:rFonts w:asciiTheme="majorHAnsi" w:hAnsiTheme="majorHAnsi"/>
        </w:rPr>
        <w:t>r</w:t>
      </w:r>
      <w:r w:rsidRPr="7913868C">
        <w:rPr>
          <w:rFonts w:asciiTheme="majorHAnsi" w:hAnsiTheme="majorHAnsi"/>
        </w:rPr>
        <w:t xml:space="preserve"> thinking, you </w:t>
      </w:r>
      <w:r w:rsidR="62BDEAC5" w:rsidRPr="7913868C">
        <w:rPr>
          <w:rFonts w:asciiTheme="majorHAnsi" w:hAnsiTheme="majorHAnsi"/>
        </w:rPr>
        <w:t>often</w:t>
      </w:r>
      <w:r w:rsidR="72B99BD7" w:rsidRPr="7913868C">
        <w:rPr>
          <w:rFonts w:asciiTheme="majorHAnsi" w:hAnsiTheme="majorHAnsi"/>
        </w:rPr>
        <w:t xml:space="preserve"> receive</w:t>
      </w:r>
      <w:r w:rsidRPr="7913868C">
        <w:rPr>
          <w:rFonts w:asciiTheme="majorHAnsi" w:hAnsiTheme="majorHAnsi"/>
        </w:rPr>
        <w:t xml:space="preserve"> immediate feedback which helps you clarify, refine and even expand your ideas. </w:t>
      </w:r>
      <w:r w:rsidR="00662453" w:rsidRPr="7913868C">
        <w:rPr>
          <w:rFonts w:asciiTheme="majorHAnsi" w:hAnsiTheme="majorHAnsi"/>
        </w:rPr>
        <w:t>This helps you develop both confidence and effective communication skills.</w:t>
      </w:r>
    </w:p>
    <w:p w14:paraId="71102322" w14:textId="77777777" w:rsidR="00803841" w:rsidRDefault="00803841" w:rsidP="00803841">
      <w:pPr>
        <w:pStyle w:val="ListParagraph"/>
        <w:spacing w:after="0"/>
        <w:rPr>
          <w:rFonts w:asciiTheme="majorHAnsi" w:hAnsiTheme="majorHAnsi" w:cstheme="minorHAnsi"/>
          <w:b/>
        </w:rPr>
      </w:pPr>
    </w:p>
    <w:p w14:paraId="39C235D9" w14:textId="0498B2CD" w:rsidR="00635E60" w:rsidRPr="00803841" w:rsidRDefault="00635E60" w:rsidP="5E09C955">
      <w:pPr>
        <w:pStyle w:val="ListParagraph"/>
        <w:numPr>
          <w:ilvl w:val="0"/>
          <w:numId w:val="19"/>
        </w:numPr>
        <w:spacing w:after="0"/>
        <w:rPr>
          <w:rFonts w:asciiTheme="majorHAnsi" w:hAnsiTheme="majorHAnsi"/>
          <w:b/>
        </w:rPr>
      </w:pPr>
      <w:r w:rsidRPr="5E09C955">
        <w:rPr>
          <w:rFonts w:asciiTheme="majorHAnsi" w:hAnsiTheme="majorHAnsi"/>
          <w:b/>
        </w:rPr>
        <w:t>They are a powerful way to learn</w:t>
      </w:r>
    </w:p>
    <w:p w14:paraId="74804E23" w14:textId="7BE59759" w:rsidR="002D6409" w:rsidRPr="00803841" w:rsidRDefault="1C2EA882" w:rsidP="7913868C">
      <w:pPr>
        <w:pStyle w:val="ListParagraph"/>
        <w:numPr>
          <w:ilvl w:val="1"/>
          <w:numId w:val="19"/>
        </w:numPr>
        <w:spacing w:after="0"/>
        <w:rPr>
          <w:rFonts w:asciiTheme="majorHAnsi" w:eastAsia="Times New Roman" w:hAnsiTheme="majorHAnsi" w:cs="Times New Roman"/>
          <w:color w:val="000000" w:themeColor="text1"/>
        </w:rPr>
      </w:pPr>
      <w:r w:rsidRPr="7913868C">
        <w:rPr>
          <w:rFonts w:asciiTheme="majorHAnsi" w:hAnsiTheme="majorHAnsi"/>
        </w:rPr>
        <w:t>When you actively engage in discussion</w:t>
      </w:r>
      <w:r w:rsidR="5F521D3B" w:rsidRPr="7913868C">
        <w:rPr>
          <w:rFonts w:asciiTheme="majorHAnsi" w:hAnsiTheme="majorHAnsi"/>
        </w:rPr>
        <w:t>s</w:t>
      </w:r>
      <w:r w:rsidRPr="7913868C">
        <w:rPr>
          <w:rFonts w:asciiTheme="majorHAnsi" w:hAnsiTheme="majorHAnsi"/>
        </w:rPr>
        <w:t>, you retain and remember more information</w:t>
      </w:r>
      <w:r w:rsidR="5F521D3B" w:rsidRPr="7913868C">
        <w:rPr>
          <w:rFonts w:asciiTheme="majorHAnsi" w:hAnsiTheme="majorHAnsi"/>
        </w:rPr>
        <w:t xml:space="preserve">.  You are </w:t>
      </w:r>
      <w:r w:rsidR="1392BAF7" w:rsidRPr="7913868C">
        <w:rPr>
          <w:rFonts w:asciiTheme="majorHAnsi" w:hAnsiTheme="majorHAnsi"/>
        </w:rPr>
        <w:t xml:space="preserve">able </w:t>
      </w:r>
      <w:r w:rsidR="26548235" w:rsidRPr="7913868C">
        <w:rPr>
          <w:rFonts w:asciiTheme="majorHAnsi" w:hAnsiTheme="majorHAnsi"/>
        </w:rPr>
        <w:t xml:space="preserve">to </w:t>
      </w:r>
      <w:r w:rsidR="5F521D3B" w:rsidRPr="7913868C">
        <w:rPr>
          <w:rFonts w:asciiTheme="majorHAnsi" w:hAnsiTheme="majorHAnsi"/>
        </w:rPr>
        <w:t>not only</w:t>
      </w:r>
      <w:r w:rsidR="6EAB16A2" w:rsidRPr="7913868C">
        <w:rPr>
          <w:rFonts w:asciiTheme="majorHAnsi" w:hAnsiTheme="majorHAnsi"/>
        </w:rPr>
        <w:t xml:space="preserve"> </w:t>
      </w:r>
      <w:r w:rsidR="5F521D3B" w:rsidRPr="7913868C">
        <w:rPr>
          <w:rFonts w:asciiTheme="majorHAnsi" w:hAnsiTheme="majorHAnsi"/>
        </w:rPr>
        <w:t xml:space="preserve">confirm what you have </w:t>
      </w:r>
      <w:r w:rsidR="70625E19" w:rsidRPr="7913868C">
        <w:rPr>
          <w:rFonts w:asciiTheme="majorHAnsi" w:hAnsiTheme="majorHAnsi"/>
        </w:rPr>
        <w:t>already</w:t>
      </w:r>
      <w:r w:rsidR="5F521D3B" w:rsidRPr="7913868C">
        <w:rPr>
          <w:rFonts w:asciiTheme="majorHAnsi" w:hAnsiTheme="majorHAnsi"/>
        </w:rPr>
        <w:t xml:space="preserve"> learned, but also</w:t>
      </w:r>
      <w:r w:rsidR="64D44CA9" w:rsidRPr="7913868C">
        <w:rPr>
          <w:rFonts w:asciiTheme="majorHAnsi" w:hAnsiTheme="majorHAnsi"/>
        </w:rPr>
        <w:t xml:space="preserve"> </w:t>
      </w:r>
      <w:r w:rsidR="5F521D3B" w:rsidRPr="7913868C">
        <w:rPr>
          <w:rFonts w:asciiTheme="majorHAnsi" w:hAnsiTheme="majorHAnsi"/>
        </w:rPr>
        <w:t xml:space="preserve">clarify any misconceptions or misunderstandings you may have. </w:t>
      </w:r>
      <w:r w:rsidR="02A3B950" w:rsidRPr="7913868C">
        <w:rPr>
          <w:rFonts w:asciiTheme="majorHAnsi" w:hAnsiTheme="majorHAnsi"/>
        </w:rPr>
        <w:t xml:space="preserve"> You </w:t>
      </w:r>
      <w:r w:rsidR="498D789E" w:rsidRPr="7913868C">
        <w:rPr>
          <w:rFonts w:asciiTheme="majorHAnsi" w:hAnsiTheme="majorHAnsi"/>
        </w:rPr>
        <w:t>can also</w:t>
      </w:r>
      <w:r w:rsidR="5E2BEC9A" w:rsidRPr="7913868C">
        <w:rPr>
          <w:rFonts w:asciiTheme="majorHAnsi" w:hAnsiTheme="majorHAnsi"/>
        </w:rPr>
        <w:t xml:space="preserve"> </w:t>
      </w:r>
      <w:r w:rsidR="02A3B950" w:rsidRPr="7913868C">
        <w:rPr>
          <w:rFonts w:asciiTheme="majorHAnsi" w:hAnsiTheme="majorHAnsi"/>
        </w:rPr>
        <w:t>connect</w:t>
      </w:r>
      <w:r w:rsidR="5BBC2BD3" w:rsidRPr="7913868C">
        <w:rPr>
          <w:rFonts w:asciiTheme="majorHAnsi" w:hAnsiTheme="majorHAnsi"/>
        </w:rPr>
        <w:t xml:space="preserve"> </w:t>
      </w:r>
      <w:r w:rsidR="765C0D34" w:rsidRPr="7913868C">
        <w:rPr>
          <w:rFonts w:asciiTheme="majorHAnsi" w:hAnsiTheme="majorHAnsi"/>
        </w:rPr>
        <w:t>the present knowledge to past learnings</w:t>
      </w:r>
      <w:r w:rsidR="3FC4ACC7" w:rsidRPr="7913868C">
        <w:rPr>
          <w:rFonts w:asciiTheme="majorHAnsi" w:hAnsiTheme="majorHAnsi"/>
        </w:rPr>
        <w:t xml:space="preserve"> to increase and deepen your understanding.</w:t>
      </w:r>
    </w:p>
    <w:p w14:paraId="71E2AAFB" w14:textId="1850D008" w:rsidR="610EBC2C" w:rsidRDefault="00FB4408" w:rsidP="610EBC2C">
      <w:pPr>
        <w:spacing w:after="0"/>
        <w:ind w:left="108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Prompts for Discussions</w:t>
      </w:r>
    </w:p>
    <w:p w14:paraId="0A63771E" w14:textId="53BACC90" w:rsidR="610EBC2C" w:rsidRDefault="610EBC2C" w:rsidP="610EBC2C">
      <w:pPr>
        <w:spacing w:after="0"/>
        <w:ind w:left="1080"/>
        <w:jc w:val="center"/>
        <w:rPr>
          <w:rFonts w:asciiTheme="majorHAnsi" w:hAnsiTheme="majorHAnsi"/>
        </w:rPr>
      </w:pPr>
    </w:p>
    <w:p w14:paraId="2CC4FA01" w14:textId="2F1DAAC3" w:rsidR="002D6409" w:rsidRPr="00803841" w:rsidRDefault="002D6409" w:rsidP="610EBC2C">
      <w:pPr>
        <w:spacing w:after="0"/>
        <w:ind w:left="1080"/>
        <w:jc w:val="center"/>
        <w:rPr>
          <w:rFonts w:asciiTheme="majorHAnsi" w:hAnsiTheme="majorHAnsi"/>
          <w:b/>
          <w:bCs/>
        </w:rPr>
      </w:pPr>
    </w:p>
    <w:tbl>
      <w:tblPr>
        <w:tblStyle w:val="TableGrid"/>
        <w:tblpPr w:leftFromText="180" w:rightFromText="180" w:horzAnchor="margin" w:tblpXSpec="center" w:tblpY="462"/>
        <w:tblW w:w="0" w:type="auto"/>
        <w:tblLook w:val="04A0" w:firstRow="1" w:lastRow="0" w:firstColumn="1" w:lastColumn="0" w:noHBand="0" w:noVBand="1"/>
      </w:tblPr>
      <w:tblGrid>
        <w:gridCol w:w="5034"/>
        <w:gridCol w:w="5036"/>
      </w:tblGrid>
      <w:tr w:rsidR="00562D9E" w:rsidRPr="00F27F83" w14:paraId="43ADF5FC" w14:textId="77777777" w:rsidTr="7913868C">
        <w:tc>
          <w:tcPr>
            <w:tcW w:w="5034" w:type="dxa"/>
          </w:tcPr>
          <w:p w14:paraId="28896E1F" w14:textId="77777777" w:rsidR="00562D9E" w:rsidRPr="00F27F83" w:rsidRDefault="00562D9E" w:rsidP="001D27B4">
            <w:pPr>
              <w:jc w:val="center"/>
              <w:rPr>
                <w:rFonts w:cstheme="minorHAnsi"/>
                <w:u w:val="single"/>
              </w:rPr>
            </w:pPr>
            <w:r w:rsidRPr="00F27F83">
              <w:rPr>
                <w:rFonts w:cstheme="minorHAnsi"/>
                <w:u w:val="single"/>
              </w:rPr>
              <w:t>Make  a Prediction:</w:t>
            </w:r>
          </w:p>
          <w:p w14:paraId="3B5273FA" w14:textId="77777777" w:rsidR="00562D9E" w:rsidRPr="00F27F83" w:rsidRDefault="00562D9E" w:rsidP="001D27B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u w:val="single"/>
              </w:rPr>
            </w:pPr>
            <w:r w:rsidRPr="00F27F83">
              <w:rPr>
                <w:rFonts w:cstheme="minorHAnsi"/>
              </w:rPr>
              <w:t>I predict that…</w:t>
            </w:r>
          </w:p>
          <w:p w14:paraId="65381A0E" w14:textId="77777777" w:rsidR="00562D9E" w:rsidRPr="00F27F83" w:rsidRDefault="00562D9E" w:rsidP="001D27B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u w:val="single"/>
              </w:rPr>
            </w:pPr>
            <w:r w:rsidRPr="00F27F83">
              <w:rPr>
                <w:rFonts w:cstheme="minorHAnsi"/>
              </w:rPr>
              <w:t>I bet that…</w:t>
            </w:r>
          </w:p>
          <w:p w14:paraId="344C7BEE" w14:textId="77777777" w:rsidR="00562D9E" w:rsidRPr="00F27F83" w:rsidRDefault="00562D9E" w:rsidP="001D27B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u w:val="single"/>
              </w:rPr>
            </w:pPr>
            <w:r w:rsidRPr="00F27F83">
              <w:rPr>
                <w:rFonts w:cstheme="minorHAnsi"/>
              </w:rPr>
              <w:t>I think that…</w:t>
            </w:r>
          </w:p>
          <w:p w14:paraId="753B2210" w14:textId="77777777" w:rsidR="00562D9E" w:rsidRPr="00F27F83" w:rsidRDefault="00562D9E" w:rsidP="001D27B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u w:val="single"/>
              </w:rPr>
            </w:pPr>
            <w:r w:rsidRPr="00F27F83">
              <w:rPr>
                <w:rFonts w:cstheme="minorHAnsi"/>
              </w:rPr>
              <w:t>Since this happened (fill in detail), then I bet the next thing that is going to happen is…</w:t>
            </w:r>
          </w:p>
          <w:p w14:paraId="7896C063" w14:textId="77777777" w:rsidR="00562D9E" w:rsidRPr="00F27F83" w:rsidRDefault="00562D9E" w:rsidP="001D27B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u w:val="single"/>
              </w:rPr>
            </w:pPr>
            <w:r w:rsidRPr="00F27F83">
              <w:rPr>
                <w:rFonts w:cstheme="minorHAnsi"/>
              </w:rPr>
              <w:t>Reading this part makes me think that this (fill in detail) is about to happen because…</w:t>
            </w:r>
          </w:p>
          <w:p w14:paraId="4A5F8A7A" w14:textId="77777777" w:rsidR="00562D9E" w:rsidRPr="00F27F83" w:rsidRDefault="00562D9E" w:rsidP="001D27B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u w:val="single"/>
              </w:rPr>
            </w:pPr>
            <w:r w:rsidRPr="00F27F83">
              <w:rPr>
                <w:rFonts w:cstheme="minorHAnsi"/>
              </w:rPr>
              <w:t>I wonder if…</w:t>
            </w:r>
          </w:p>
        </w:tc>
        <w:tc>
          <w:tcPr>
            <w:tcW w:w="5036" w:type="dxa"/>
          </w:tcPr>
          <w:p w14:paraId="7AEE8C8F" w14:textId="6B407613" w:rsidR="00562D9E" w:rsidRPr="00F27F83" w:rsidRDefault="00562D9E" w:rsidP="4DF9C3D0">
            <w:pPr>
              <w:jc w:val="center"/>
              <w:rPr>
                <w:u w:val="single"/>
              </w:rPr>
            </w:pPr>
            <w:r w:rsidRPr="4DF9C3D0">
              <w:rPr>
                <w:u w:val="single"/>
              </w:rPr>
              <w:t>Ask a Question:</w:t>
            </w:r>
          </w:p>
          <w:p w14:paraId="2C934CB3" w14:textId="77777777" w:rsidR="00562D9E" w:rsidRPr="00F27F83" w:rsidRDefault="00562D9E" w:rsidP="001D27B4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u w:val="single"/>
              </w:rPr>
            </w:pPr>
            <w:r w:rsidRPr="00F27F83">
              <w:rPr>
                <w:rFonts w:cstheme="minorHAnsi"/>
              </w:rPr>
              <w:t>Why did…</w:t>
            </w:r>
          </w:p>
          <w:p w14:paraId="29F24785" w14:textId="77777777" w:rsidR="00562D9E" w:rsidRPr="00F27F83" w:rsidRDefault="00562D9E" w:rsidP="001D27B4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u w:val="single"/>
              </w:rPr>
            </w:pPr>
            <w:r w:rsidRPr="00F27F83">
              <w:rPr>
                <w:rFonts w:cstheme="minorHAnsi"/>
              </w:rPr>
              <w:t>What’s this part about…</w:t>
            </w:r>
          </w:p>
          <w:p w14:paraId="4EAE80A6" w14:textId="48F552DA" w:rsidR="00562D9E" w:rsidRPr="00F27F83" w:rsidRDefault="3DE0634F" w:rsidP="610EBC2C">
            <w:pPr>
              <w:pStyle w:val="ListParagraph"/>
              <w:numPr>
                <w:ilvl w:val="0"/>
                <w:numId w:val="12"/>
              </w:numPr>
              <w:rPr>
                <w:u w:val="single"/>
              </w:rPr>
            </w:pPr>
            <w:r w:rsidRPr="610EBC2C">
              <w:t>How is this (fill in detail), like this (fill in detail</w:t>
            </w:r>
          </w:p>
          <w:p w14:paraId="178A3726" w14:textId="77777777" w:rsidR="00562D9E" w:rsidRPr="00F27F83" w:rsidRDefault="00562D9E" w:rsidP="001D27B4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u w:val="single"/>
              </w:rPr>
            </w:pPr>
            <w:r w:rsidRPr="00F27F83">
              <w:rPr>
                <w:rFonts w:cstheme="minorHAnsi"/>
              </w:rPr>
              <w:t>What would happen if…</w:t>
            </w:r>
          </w:p>
          <w:p w14:paraId="2C72744A" w14:textId="77777777" w:rsidR="00562D9E" w:rsidRPr="00F27F83" w:rsidRDefault="00562D9E" w:rsidP="001D27B4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u w:val="single"/>
              </w:rPr>
            </w:pPr>
            <w:r w:rsidRPr="00F27F83">
              <w:rPr>
                <w:rFonts w:cstheme="minorHAnsi"/>
              </w:rPr>
              <w:t>Why…</w:t>
            </w:r>
          </w:p>
          <w:p w14:paraId="3DE3F94C" w14:textId="77777777" w:rsidR="00562D9E" w:rsidRPr="00F27F83" w:rsidRDefault="00562D9E" w:rsidP="001D27B4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u w:val="single"/>
              </w:rPr>
            </w:pPr>
            <w:r w:rsidRPr="00F27F83">
              <w:rPr>
                <w:rFonts w:cstheme="minorHAnsi"/>
              </w:rPr>
              <w:t>Who is…</w:t>
            </w:r>
          </w:p>
          <w:p w14:paraId="6DDFBE36" w14:textId="77777777" w:rsidR="00562D9E" w:rsidRPr="00F27F83" w:rsidRDefault="00562D9E" w:rsidP="001D27B4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u w:val="single"/>
              </w:rPr>
            </w:pPr>
            <w:r w:rsidRPr="00F27F83">
              <w:rPr>
                <w:rFonts w:cstheme="minorHAnsi"/>
              </w:rPr>
              <w:t>What does this section/quote (fill in detail) mean…</w:t>
            </w:r>
          </w:p>
          <w:p w14:paraId="3B910325" w14:textId="77777777" w:rsidR="00562D9E" w:rsidRPr="00F27F83" w:rsidRDefault="00562D9E" w:rsidP="001D27B4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u w:val="single"/>
              </w:rPr>
            </w:pPr>
            <w:r w:rsidRPr="00F27F83">
              <w:rPr>
                <w:rFonts w:cstheme="minorHAnsi"/>
              </w:rPr>
              <w:t>Do you think that…</w:t>
            </w:r>
          </w:p>
          <w:p w14:paraId="45328113" w14:textId="77777777" w:rsidR="00562D9E" w:rsidRPr="00F27F83" w:rsidRDefault="00562D9E" w:rsidP="001D27B4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u w:val="single"/>
              </w:rPr>
            </w:pPr>
            <w:r w:rsidRPr="00F27F83">
              <w:rPr>
                <w:rFonts w:cstheme="minorHAnsi"/>
              </w:rPr>
              <w:t>I don’t get this part here…</w:t>
            </w:r>
          </w:p>
          <w:p w14:paraId="238BC269" w14:textId="19ADCED6" w:rsidR="00562D9E" w:rsidRPr="00F27F83" w:rsidRDefault="3DE0634F" w:rsidP="610EBC2C">
            <w:pPr>
              <w:pStyle w:val="ListParagraph"/>
              <w:numPr>
                <w:ilvl w:val="0"/>
                <w:numId w:val="12"/>
              </w:numPr>
              <w:rPr>
                <w:u w:val="single"/>
              </w:rPr>
            </w:pPr>
            <w:r w:rsidRPr="610EBC2C">
              <w:t>I am confused about…</w:t>
            </w:r>
          </w:p>
        </w:tc>
      </w:tr>
      <w:tr w:rsidR="00562D9E" w:rsidRPr="00F27F83" w14:paraId="28669C7E" w14:textId="77777777" w:rsidTr="00FB4408">
        <w:trPr>
          <w:trHeight w:val="3011"/>
        </w:trPr>
        <w:tc>
          <w:tcPr>
            <w:tcW w:w="5034" w:type="dxa"/>
          </w:tcPr>
          <w:p w14:paraId="03C29519" w14:textId="77777777" w:rsidR="00562D9E" w:rsidRPr="00F27F83" w:rsidRDefault="00562D9E" w:rsidP="001D27B4">
            <w:pPr>
              <w:jc w:val="center"/>
              <w:rPr>
                <w:rFonts w:cstheme="minorHAnsi"/>
              </w:rPr>
            </w:pPr>
          </w:p>
          <w:p w14:paraId="5ADE9DAC" w14:textId="77777777" w:rsidR="00562D9E" w:rsidRPr="00F27F83" w:rsidRDefault="00562D9E" w:rsidP="001D27B4">
            <w:pPr>
              <w:jc w:val="center"/>
              <w:rPr>
                <w:rFonts w:cstheme="minorHAnsi"/>
                <w:u w:val="single"/>
              </w:rPr>
            </w:pPr>
            <w:r w:rsidRPr="00F27F83">
              <w:rPr>
                <w:rFonts w:cstheme="minorHAnsi"/>
                <w:u w:val="single"/>
              </w:rPr>
              <w:t>Clarify Something:</w:t>
            </w:r>
          </w:p>
          <w:p w14:paraId="2953B52A" w14:textId="77777777" w:rsidR="00562D9E" w:rsidRPr="00F27F83" w:rsidRDefault="00562D9E" w:rsidP="001D27B4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u w:val="single"/>
              </w:rPr>
            </w:pPr>
            <w:r w:rsidRPr="00F27F83">
              <w:rPr>
                <w:rFonts w:cstheme="minorHAnsi"/>
              </w:rPr>
              <w:t>Oh, I get it…</w:t>
            </w:r>
          </w:p>
          <w:p w14:paraId="0B59D265" w14:textId="77777777" w:rsidR="00562D9E" w:rsidRPr="00F27F83" w:rsidRDefault="00562D9E" w:rsidP="001D27B4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u w:val="single"/>
              </w:rPr>
            </w:pPr>
            <w:r w:rsidRPr="00F27F83">
              <w:rPr>
                <w:rFonts w:cstheme="minorHAnsi"/>
              </w:rPr>
              <w:t>Now I understand…</w:t>
            </w:r>
          </w:p>
          <w:p w14:paraId="0FE920C5" w14:textId="77777777" w:rsidR="00562D9E" w:rsidRPr="00F27F83" w:rsidRDefault="00562D9E" w:rsidP="001D27B4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u w:val="single"/>
              </w:rPr>
            </w:pPr>
            <w:r w:rsidRPr="00F27F83">
              <w:rPr>
                <w:rFonts w:cstheme="minorHAnsi"/>
              </w:rPr>
              <w:t>This makes sense now…</w:t>
            </w:r>
          </w:p>
          <w:p w14:paraId="7D9AE241" w14:textId="77777777" w:rsidR="00562D9E" w:rsidRPr="00F27F83" w:rsidRDefault="00562D9E" w:rsidP="001D27B4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u w:val="single"/>
              </w:rPr>
            </w:pPr>
            <w:r w:rsidRPr="00F27F83">
              <w:rPr>
                <w:rFonts w:cstheme="minorHAnsi"/>
              </w:rPr>
              <w:t>No, I think it means…</w:t>
            </w:r>
          </w:p>
          <w:p w14:paraId="39E6DCC3" w14:textId="77777777" w:rsidR="00562D9E" w:rsidRPr="00F27F83" w:rsidRDefault="00562D9E" w:rsidP="001D27B4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u w:val="single"/>
              </w:rPr>
            </w:pPr>
            <w:r w:rsidRPr="00F27F83">
              <w:rPr>
                <w:rFonts w:cstheme="minorHAnsi"/>
              </w:rPr>
              <w:t>I agree with you, this means…</w:t>
            </w:r>
          </w:p>
          <w:p w14:paraId="68AFF623" w14:textId="77777777" w:rsidR="00562D9E" w:rsidRPr="00F27F83" w:rsidRDefault="00562D9E" w:rsidP="001D27B4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u w:val="single"/>
              </w:rPr>
            </w:pPr>
            <w:r w:rsidRPr="00F27F83">
              <w:rPr>
                <w:rFonts w:cstheme="minorHAnsi"/>
              </w:rPr>
              <w:t xml:space="preserve">At </w:t>
            </w:r>
            <w:proofErr w:type="gramStart"/>
            <w:r w:rsidRPr="00F27F83">
              <w:rPr>
                <w:rFonts w:cstheme="minorHAnsi"/>
              </w:rPr>
              <w:t>first</w:t>
            </w:r>
            <w:proofErr w:type="gramEnd"/>
            <w:r w:rsidRPr="00F27F83">
              <w:rPr>
                <w:rFonts w:cstheme="minorHAnsi"/>
              </w:rPr>
              <w:t xml:space="preserve"> I thought (fill in detail), but now I think…</w:t>
            </w:r>
          </w:p>
          <w:p w14:paraId="4580D1F5" w14:textId="3F1ECDF8" w:rsidR="00562D9E" w:rsidRPr="00FB4408" w:rsidRDefault="00562D9E" w:rsidP="00FB4408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u w:val="single"/>
              </w:rPr>
            </w:pPr>
            <w:r w:rsidRPr="00F27F83">
              <w:rPr>
                <w:rFonts w:cstheme="minorHAnsi"/>
              </w:rPr>
              <w:t>This part is really saying…</w:t>
            </w:r>
          </w:p>
        </w:tc>
        <w:tc>
          <w:tcPr>
            <w:tcW w:w="5036" w:type="dxa"/>
          </w:tcPr>
          <w:p w14:paraId="7A036DE1" w14:textId="77777777" w:rsidR="00562D9E" w:rsidRPr="00F27F83" w:rsidRDefault="00562D9E" w:rsidP="001D27B4">
            <w:pPr>
              <w:jc w:val="center"/>
              <w:rPr>
                <w:rFonts w:cstheme="minorHAnsi"/>
              </w:rPr>
            </w:pPr>
          </w:p>
          <w:p w14:paraId="709B54AF" w14:textId="77777777" w:rsidR="00562D9E" w:rsidRPr="00F27F83" w:rsidRDefault="00562D9E" w:rsidP="001D27B4">
            <w:pPr>
              <w:jc w:val="center"/>
              <w:rPr>
                <w:rFonts w:cstheme="minorHAnsi"/>
                <w:u w:val="single"/>
              </w:rPr>
            </w:pPr>
            <w:r w:rsidRPr="00F27F83">
              <w:rPr>
                <w:rFonts w:cstheme="minorHAnsi"/>
                <w:u w:val="single"/>
              </w:rPr>
              <w:t>Make a Comment:</w:t>
            </w:r>
          </w:p>
          <w:p w14:paraId="120CB8D6" w14:textId="77777777" w:rsidR="00562D9E" w:rsidRPr="00F27F83" w:rsidRDefault="00562D9E" w:rsidP="001D27B4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F27F83">
              <w:rPr>
                <w:rFonts w:cstheme="minorHAnsi"/>
              </w:rPr>
              <w:t>This is good because…</w:t>
            </w:r>
          </w:p>
          <w:p w14:paraId="0D1B9594" w14:textId="77777777" w:rsidR="00562D9E" w:rsidRPr="00F27F83" w:rsidRDefault="00562D9E" w:rsidP="001D27B4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F27F83">
              <w:rPr>
                <w:rFonts w:cstheme="minorHAnsi"/>
              </w:rPr>
              <w:t>This is hard because…</w:t>
            </w:r>
          </w:p>
          <w:p w14:paraId="76460C34" w14:textId="77777777" w:rsidR="00562D9E" w:rsidRPr="00F27F83" w:rsidRDefault="00562D9E" w:rsidP="001D27B4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F27F83">
              <w:rPr>
                <w:rFonts w:cstheme="minorHAnsi"/>
              </w:rPr>
              <w:t>This is confusing because…</w:t>
            </w:r>
          </w:p>
          <w:p w14:paraId="784F24FE" w14:textId="77777777" w:rsidR="00562D9E" w:rsidRPr="00F27F83" w:rsidRDefault="00562D9E" w:rsidP="001D27B4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F27F83">
              <w:rPr>
                <w:rFonts w:cstheme="minorHAnsi"/>
              </w:rPr>
              <w:t>I think that…</w:t>
            </w:r>
          </w:p>
          <w:p w14:paraId="0F4B1917" w14:textId="77777777" w:rsidR="00562D9E" w:rsidRPr="00F27F83" w:rsidRDefault="00562D9E" w:rsidP="001D27B4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F27F83">
              <w:rPr>
                <w:rFonts w:cstheme="minorHAnsi"/>
              </w:rPr>
              <w:t>I like the part where (fill in detail), because…</w:t>
            </w:r>
          </w:p>
          <w:p w14:paraId="4F0E41B9" w14:textId="77777777" w:rsidR="00562D9E" w:rsidRPr="00F27F83" w:rsidRDefault="00562D9E" w:rsidP="001D27B4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F27F83">
              <w:rPr>
                <w:rFonts w:cstheme="minorHAnsi"/>
              </w:rPr>
              <w:t>I don’t like the part where (fill in detail), because…</w:t>
            </w:r>
          </w:p>
          <w:p w14:paraId="70FC4326" w14:textId="77777777" w:rsidR="00562D9E" w:rsidRPr="00F27F83" w:rsidRDefault="00562D9E" w:rsidP="001D27B4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F27F83">
              <w:rPr>
                <w:rFonts w:cstheme="minorHAnsi"/>
              </w:rPr>
              <w:t>My favourite part so far is (fill in detail), because</w:t>
            </w:r>
          </w:p>
          <w:p w14:paraId="18A90D0E" w14:textId="77777777" w:rsidR="00562D9E" w:rsidRPr="00F27F83" w:rsidRDefault="00562D9E" w:rsidP="001D27B4">
            <w:pPr>
              <w:pStyle w:val="ListParagraph"/>
              <w:rPr>
                <w:rFonts w:cstheme="minorHAnsi"/>
              </w:rPr>
            </w:pPr>
          </w:p>
        </w:tc>
      </w:tr>
      <w:tr w:rsidR="00562D9E" w:rsidRPr="00F27F83" w14:paraId="03A8D82C" w14:textId="77777777" w:rsidTr="7913868C">
        <w:tc>
          <w:tcPr>
            <w:tcW w:w="5034" w:type="dxa"/>
          </w:tcPr>
          <w:p w14:paraId="038E4F6A" w14:textId="77777777" w:rsidR="00562D9E" w:rsidRPr="00F27F83" w:rsidRDefault="00562D9E" w:rsidP="001D27B4">
            <w:pPr>
              <w:jc w:val="center"/>
              <w:rPr>
                <w:rFonts w:cstheme="minorHAnsi"/>
              </w:rPr>
            </w:pPr>
          </w:p>
          <w:p w14:paraId="05894D7C" w14:textId="77777777" w:rsidR="00562D9E" w:rsidRPr="00F27F83" w:rsidRDefault="00562D9E" w:rsidP="001D27B4">
            <w:pPr>
              <w:jc w:val="center"/>
              <w:rPr>
                <w:rFonts w:cstheme="minorHAnsi"/>
                <w:u w:val="single"/>
              </w:rPr>
            </w:pPr>
            <w:r w:rsidRPr="00F27F83">
              <w:rPr>
                <w:rFonts w:cstheme="minorHAnsi"/>
                <w:u w:val="single"/>
              </w:rPr>
              <w:t>Make a Connection</w:t>
            </w:r>
          </w:p>
          <w:p w14:paraId="7F6E3575" w14:textId="77777777" w:rsidR="00562D9E" w:rsidRPr="00F27F83" w:rsidRDefault="00562D9E" w:rsidP="001D27B4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F27F83">
              <w:rPr>
                <w:rFonts w:cstheme="minorHAnsi"/>
              </w:rPr>
              <w:t>This reminds me of …</w:t>
            </w:r>
          </w:p>
          <w:p w14:paraId="4205B82C" w14:textId="77777777" w:rsidR="00562D9E" w:rsidRPr="00F27F83" w:rsidRDefault="00562D9E" w:rsidP="001D27B4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F27F83">
              <w:rPr>
                <w:rFonts w:cstheme="minorHAnsi"/>
              </w:rPr>
              <w:t>This part is like…</w:t>
            </w:r>
          </w:p>
          <w:p w14:paraId="707754C3" w14:textId="77777777" w:rsidR="00562D9E" w:rsidRPr="00F27F83" w:rsidRDefault="00562D9E" w:rsidP="001D27B4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F27F83">
              <w:rPr>
                <w:rFonts w:cstheme="minorHAnsi"/>
              </w:rPr>
              <w:t>The character (fill in name) is like (fill in name) because…</w:t>
            </w:r>
          </w:p>
          <w:p w14:paraId="2CFBA272" w14:textId="77777777" w:rsidR="00562D9E" w:rsidRPr="00F27F83" w:rsidRDefault="00562D9E" w:rsidP="001D27B4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F27F83">
              <w:rPr>
                <w:rFonts w:cstheme="minorHAnsi"/>
              </w:rPr>
              <w:t>This is similar to…</w:t>
            </w:r>
          </w:p>
          <w:p w14:paraId="4C93AE94" w14:textId="77777777" w:rsidR="00562D9E" w:rsidRPr="00F27F83" w:rsidRDefault="00562D9E" w:rsidP="001D27B4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F27F83">
              <w:rPr>
                <w:rFonts w:cstheme="minorHAnsi"/>
              </w:rPr>
              <w:t>The differences are…</w:t>
            </w:r>
          </w:p>
          <w:p w14:paraId="589D4253" w14:textId="77777777" w:rsidR="00562D9E" w:rsidRPr="00F27F83" w:rsidRDefault="00562D9E" w:rsidP="001D27B4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F27F83">
              <w:rPr>
                <w:rFonts w:cstheme="minorHAnsi"/>
              </w:rPr>
              <w:t>I also (describe something in the text that has also happened to you)…</w:t>
            </w:r>
          </w:p>
          <w:p w14:paraId="24064CD6" w14:textId="77777777" w:rsidR="00562D9E" w:rsidRPr="00F27F83" w:rsidRDefault="00562D9E" w:rsidP="001D27B4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F27F83">
              <w:rPr>
                <w:rFonts w:cstheme="minorHAnsi"/>
              </w:rPr>
              <w:t>I never (describe something in the text that has never happened to you)…</w:t>
            </w:r>
          </w:p>
          <w:p w14:paraId="20BE69B0" w14:textId="77777777" w:rsidR="00562D9E" w:rsidRPr="00F27F83" w:rsidRDefault="00562D9E" w:rsidP="001D27B4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F27F83">
              <w:rPr>
                <w:rFonts w:cstheme="minorHAnsi"/>
              </w:rPr>
              <w:t>This character makes me think of (fill in detail), because…</w:t>
            </w:r>
          </w:p>
          <w:p w14:paraId="43E94467" w14:textId="77777777" w:rsidR="00562D9E" w:rsidRPr="00F27F83" w:rsidRDefault="00562D9E" w:rsidP="001D27B4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F27F83">
              <w:rPr>
                <w:rFonts w:cstheme="minorHAnsi"/>
              </w:rPr>
              <w:t>This setting reminds me of…</w:t>
            </w:r>
          </w:p>
          <w:p w14:paraId="66F1F77C" w14:textId="77777777" w:rsidR="00562D9E" w:rsidRPr="00F27F83" w:rsidRDefault="00562D9E" w:rsidP="001D27B4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F27F83">
              <w:rPr>
                <w:rFonts w:cstheme="minorHAnsi"/>
              </w:rPr>
              <w:t>This situation reminds me of…</w:t>
            </w:r>
          </w:p>
          <w:p w14:paraId="6BB0489B" w14:textId="77777777" w:rsidR="00562D9E" w:rsidRPr="00F27F83" w:rsidRDefault="00562D9E" w:rsidP="001D27B4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F27F83">
              <w:rPr>
                <w:rFonts w:cstheme="minorHAnsi"/>
              </w:rPr>
              <w:t>I heard about (fill in detail), somewhere else before…</w:t>
            </w:r>
          </w:p>
        </w:tc>
        <w:tc>
          <w:tcPr>
            <w:tcW w:w="5036" w:type="dxa"/>
          </w:tcPr>
          <w:p w14:paraId="64DE461C" w14:textId="77777777" w:rsidR="00562D9E" w:rsidRPr="00F27F83" w:rsidRDefault="00562D9E" w:rsidP="001D27B4">
            <w:pPr>
              <w:jc w:val="center"/>
              <w:rPr>
                <w:rFonts w:cstheme="minorHAnsi"/>
              </w:rPr>
            </w:pPr>
          </w:p>
          <w:p w14:paraId="4735A988" w14:textId="50FCEFBF" w:rsidR="00562D9E" w:rsidRDefault="2FAD4D68" w:rsidP="610EBC2C">
            <w:pPr>
              <w:jc w:val="center"/>
              <w:rPr>
                <w:u w:val="single"/>
              </w:rPr>
            </w:pPr>
            <w:r w:rsidRPr="610EBC2C">
              <w:rPr>
                <w:u w:val="single"/>
              </w:rPr>
              <w:t xml:space="preserve">Some </w:t>
            </w:r>
            <w:r w:rsidR="3DE0634F" w:rsidRPr="610EBC2C">
              <w:rPr>
                <w:u w:val="single"/>
              </w:rPr>
              <w:t>Response</w:t>
            </w:r>
            <w:r w:rsidR="554E578D" w:rsidRPr="610EBC2C">
              <w:rPr>
                <w:u w:val="single"/>
              </w:rPr>
              <w:t xml:space="preserve">s </w:t>
            </w:r>
            <w:r w:rsidR="3DE0634F" w:rsidRPr="610EBC2C">
              <w:rPr>
                <w:u w:val="single"/>
              </w:rPr>
              <w:t xml:space="preserve">to Another </w:t>
            </w:r>
            <w:r w:rsidR="004E2921">
              <w:rPr>
                <w:u w:val="single"/>
              </w:rPr>
              <w:t>M</w:t>
            </w:r>
            <w:r w:rsidR="3DE0634F" w:rsidRPr="610EBC2C">
              <w:rPr>
                <w:u w:val="single"/>
              </w:rPr>
              <w:t xml:space="preserve">ember’s </w:t>
            </w:r>
            <w:r w:rsidR="004E2921">
              <w:rPr>
                <w:u w:val="single"/>
              </w:rPr>
              <w:t>C</w:t>
            </w:r>
            <w:r w:rsidR="3DE0634F" w:rsidRPr="610EBC2C">
              <w:rPr>
                <w:u w:val="single"/>
              </w:rPr>
              <w:t>omments</w:t>
            </w:r>
          </w:p>
          <w:p w14:paraId="7BB3447A" w14:textId="77777777" w:rsidR="004E2921" w:rsidRDefault="004E2921" w:rsidP="004E2921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Maybe we could try…</w:t>
            </w:r>
          </w:p>
          <w:p w14:paraId="120BE7B0" w14:textId="432CE50C" w:rsidR="004E2921" w:rsidRDefault="004E2921" w:rsidP="004E2921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If I understand you correctly, your idea/suggestion is that….</w:t>
            </w:r>
          </w:p>
          <w:p w14:paraId="3FD89357" w14:textId="77777777" w:rsidR="004E2921" w:rsidRDefault="004E2921" w:rsidP="004E2921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What I was trying to say was ….</w:t>
            </w:r>
          </w:p>
          <w:p w14:paraId="12864A6E" w14:textId="02E317E8" w:rsidR="004E2921" w:rsidRPr="004E2921" w:rsidRDefault="704AB2A6" w:rsidP="004E2921">
            <w:pPr>
              <w:pStyle w:val="ListParagraph"/>
              <w:numPr>
                <w:ilvl w:val="0"/>
                <w:numId w:val="20"/>
              </w:numPr>
              <w:rPr>
                <w:u w:val="single"/>
              </w:rPr>
            </w:pPr>
            <w:r w:rsidRPr="7913868C">
              <w:t>The key ideas/main points so far are…</w:t>
            </w:r>
          </w:p>
          <w:p w14:paraId="3178E8AB" w14:textId="731C1C68" w:rsidR="774924CE" w:rsidRDefault="774924CE" w:rsidP="7913868C">
            <w:pPr>
              <w:pStyle w:val="ListParagraph"/>
              <w:numPr>
                <w:ilvl w:val="0"/>
                <w:numId w:val="20"/>
              </w:numPr>
            </w:pPr>
            <w:r w:rsidRPr="7913868C">
              <w:t>Can you tell us more about...</w:t>
            </w:r>
          </w:p>
          <w:p w14:paraId="3E349E47" w14:textId="592A4F6B" w:rsidR="004E2921" w:rsidRPr="00F27F83" w:rsidRDefault="004E2921" w:rsidP="610EBC2C">
            <w:pPr>
              <w:jc w:val="center"/>
              <w:rPr>
                <w:u w:val="single"/>
              </w:rPr>
            </w:pPr>
          </w:p>
        </w:tc>
      </w:tr>
    </w:tbl>
    <w:p w14:paraId="2AECF00B" w14:textId="6F2C9D37" w:rsidR="610EBC2C" w:rsidRDefault="610EBC2C" w:rsidP="610EBC2C">
      <w:pPr>
        <w:spacing w:after="0" w:line="240" w:lineRule="auto"/>
        <w:jc w:val="center"/>
        <w:rPr>
          <w:sz w:val="28"/>
          <w:szCs w:val="28"/>
          <w:u w:val="single"/>
        </w:rPr>
      </w:pPr>
    </w:p>
    <w:p w14:paraId="6E67404E" w14:textId="155AF54D" w:rsidR="610EBC2C" w:rsidRDefault="610EBC2C" w:rsidP="610EBC2C">
      <w:pPr>
        <w:spacing w:after="0" w:line="240" w:lineRule="auto"/>
        <w:jc w:val="center"/>
        <w:rPr>
          <w:sz w:val="28"/>
          <w:szCs w:val="28"/>
          <w:u w:val="single"/>
        </w:rPr>
      </w:pPr>
    </w:p>
    <w:p w14:paraId="1D04C43B" w14:textId="1CDF71F1" w:rsidR="4D36A9A6" w:rsidRDefault="4D36A9A6" w:rsidP="610EBC2C">
      <w:pPr>
        <w:spacing w:after="0" w:line="240" w:lineRule="auto"/>
        <w:jc w:val="center"/>
        <w:rPr>
          <w:sz w:val="28"/>
          <w:szCs w:val="28"/>
          <w:u w:val="single"/>
        </w:rPr>
      </w:pPr>
      <w:r w:rsidRPr="610EBC2C">
        <w:rPr>
          <w:sz w:val="28"/>
          <w:szCs w:val="28"/>
          <w:u w:val="single"/>
        </w:rPr>
        <w:lastRenderedPageBreak/>
        <w:t>Small Group Discussion Criteria</w:t>
      </w:r>
    </w:p>
    <w:p w14:paraId="0E09DF13" w14:textId="085C8CB5" w:rsidR="610EBC2C" w:rsidRDefault="610EBC2C" w:rsidP="610EBC2C">
      <w:pPr>
        <w:spacing w:after="0" w:line="240" w:lineRule="auto"/>
        <w:jc w:val="center"/>
        <w:rPr>
          <w:sz w:val="28"/>
          <w:szCs w:val="28"/>
          <w:u w:val="single"/>
        </w:rPr>
      </w:pPr>
    </w:p>
    <w:p w14:paraId="2FBD951A" w14:textId="362AE007" w:rsidR="5AADABDF" w:rsidRPr="00FB4408" w:rsidRDefault="5AADABDF" w:rsidP="610EBC2C">
      <w:pPr>
        <w:spacing w:after="0" w:line="240" w:lineRule="auto"/>
        <w:rPr>
          <w:b/>
          <w:bCs/>
          <w:sz w:val="24"/>
          <w:szCs w:val="24"/>
        </w:rPr>
      </w:pPr>
      <w:r w:rsidRPr="00FB4408">
        <w:rPr>
          <w:b/>
          <w:bCs/>
          <w:sz w:val="24"/>
          <w:szCs w:val="24"/>
        </w:rPr>
        <w:t>Considerations for online live discussions:</w:t>
      </w:r>
    </w:p>
    <w:p w14:paraId="38FA3F32" w14:textId="72C773B1" w:rsidR="5AADABDF" w:rsidRPr="00FB4408" w:rsidRDefault="5AADABDF" w:rsidP="7913868C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sz w:val="24"/>
          <w:szCs w:val="24"/>
          <w:u w:val="single"/>
        </w:rPr>
      </w:pPr>
      <w:r w:rsidRPr="00FB4408">
        <w:rPr>
          <w:sz w:val="24"/>
          <w:szCs w:val="24"/>
        </w:rPr>
        <w:t>Mute your mic until you are ready to speak</w:t>
      </w:r>
      <w:r w:rsidR="3BCC8EFA" w:rsidRPr="00FB4408">
        <w:rPr>
          <w:sz w:val="24"/>
          <w:szCs w:val="24"/>
        </w:rPr>
        <w:t>.</w:t>
      </w:r>
    </w:p>
    <w:p w14:paraId="6584262A" w14:textId="68E0C590" w:rsidR="5AADABDF" w:rsidRPr="00FB4408" w:rsidRDefault="5AADABDF" w:rsidP="610EBC2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u w:val="single"/>
        </w:rPr>
      </w:pPr>
      <w:r w:rsidRPr="00FB4408">
        <w:rPr>
          <w:sz w:val="24"/>
          <w:szCs w:val="24"/>
        </w:rPr>
        <w:t>Allow the speaker to complete their thought before responding or asking a question</w:t>
      </w:r>
      <w:r w:rsidR="38500018" w:rsidRPr="00FB4408">
        <w:rPr>
          <w:sz w:val="24"/>
          <w:szCs w:val="24"/>
        </w:rPr>
        <w:t>.</w:t>
      </w:r>
    </w:p>
    <w:p w14:paraId="72A6B43E" w14:textId="6EEC09F5" w:rsidR="5AADABDF" w:rsidRPr="00FB4408" w:rsidRDefault="5AADABDF" w:rsidP="610EBC2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u w:val="single"/>
        </w:rPr>
      </w:pPr>
      <w:r w:rsidRPr="00FB4408">
        <w:rPr>
          <w:sz w:val="24"/>
          <w:szCs w:val="24"/>
        </w:rPr>
        <w:t>Consider holding your questions in the chat feature</w:t>
      </w:r>
      <w:r w:rsidR="714556F2" w:rsidRPr="00FB4408">
        <w:rPr>
          <w:sz w:val="24"/>
          <w:szCs w:val="24"/>
        </w:rPr>
        <w:t>.</w:t>
      </w:r>
    </w:p>
    <w:p w14:paraId="5A957C28" w14:textId="77BF0F3F" w:rsidR="610EBC2C" w:rsidRPr="00FB4408" w:rsidRDefault="610EBC2C" w:rsidP="610EBC2C">
      <w:pPr>
        <w:spacing w:after="0" w:line="240" w:lineRule="auto"/>
        <w:rPr>
          <w:b/>
          <w:bCs/>
          <w:sz w:val="24"/>
          <w:szCs w:val="24"/>
        </w:rPr>
      </w:pPr>
    </w:p>
    <w:p w14:paraId="66D956DE" w14:textId="04CE1FAD" w:rsidR="001D27B4" w:rsidRPr="00FB4408" w:rsidRDefault="001D27B4" w:rsidP="1DC9EFF2">
      <w:pPr>
        <w:spacing w:after="0" w:line="240" w:lineRule="auto"/>
        <w:rPr>
          <w:b/>
          <w:bCs/>
          <w:sz w:val="24"/>
          <w:szCs w:val="24"/>
        </w:rPr>
      </w:pPr>
      <w:r w:rsidRPr="00FB4408">
        <w:rPr>
          <w:b/>
          <w:bCs/>
          <w:sz w:val="24"/>
          <w:szCs w:val="24"/>
        </w:rPr>
        <w:t>Preparation:</w:t>
      </w:r>
    </w:p>
    <w:p w14:paraId="3AE67FC8" w14:textId="04CE1FAD" w:rsidR="001D27B4" w:rsidRPr="00FB4408" w:rsidRDefault="001D27B4" w:rsidP="1DC9EFF2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FB4408">
        <w:rPr>
          <w:sz w:val="24"/>
          <w:szCs w:val="24"/>
        </w:rPr>
        <w:t xml:space="preserve">Come prepared for the discussion;  </w:t>
      </w:r>
    </w:p>
    <w:p w14:paraId="37C0DC2C" w14:textId="04CE1FAD" w:rsidR="001D27B4" w:rsidRPr="00FB4408" w:rsidRDefault="001D27B4" w:rsidP="1DC9EFF2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FB4408">
        <w:rPr>
          <w:sz w:val="24"/>
          <w:szCs w:val="24"/>
        </w:rPr>
        <w:t xml:space="preserve">Do your readings;  </w:t>
      </w:r>
    </w:p>
    <w:p w14:paraId="7CCB4684" w14:textId="04CE1FAD" w:rsidR="001D27B4" w:rsidRPr="00FB4408" w:rsidRDefault="001D27B4" w:rsidP="1DC9EFF2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FB4408">
        <w:rPr>
          <w:sz w:val="24"/>
          <w:szCs w:val="24"/>
        </w:rPr>
        <w:t>Bring your ideas/comments/responses/questions written on post-it notes.</w:t>
      </w:r>
    </w:p>
    <w:p w14:paraId="1D5D418C" w14:textId="04CE1FAD" w:rsidR="001D27B4" w:rsidRPr="00FB4408" w:rsidRDefault="001D27B4" w:rsidP="1DC9EFF2">
      <w:pPr>
        <w:pStyle w:val="ListParagraph"/>
        <w:spacing w:after="0" w:line="240" w:lineRule="auto"/>
        <w:rPr>
          <w:sz w:val="24"/>
          <w:szCs w:val="24"/>
        </w:rPr>
      </w:pPr>
    </w:p>
    <w:p w14:paraId="3C468B6D" w14:textId="7EED41F0" w:rsidR="4D36A9A6" w:rsidRPr="00FB4408" w:rsidRDefault="4D36A9A6" w:rsidP="610EBC2C">
      <w:pPr>
        <w:spacing w:after="0" w:line="240" w:lineRule="auto"/>
        <w:rPr>
          <w:b/>
          <w:bCs/>
          <w:sz w:val="24"/>
          <w:szCs w:val="24"/>
        </w:rPr>
      </w:pPr>
      <w:r w:rsidRPr="00FB4408">
        <w:rPr>
          <w:b/>
          <w:bCs/>
          <w:sz w:val="24"/>
          <w:szCs w:val="24"/>
        </w:rPr>
        <w:t>Participation:</w:t>
      </w:r>
    </w:p>
    <w:p w14:paraId="5EA95988" w14:textId="04CE1FAD" w:rsidR="001D27B4" w:rsidRPr="00FB4408" w:rsidRDefault="001D27B4" w:rsidP="1DC9EFF2">
      <w:pPr>
        <w:pStyle w:val="ListParagraph"/>
        <w:numPr>
          <w:ilvl w:val="0"/>
          <w:numId w:val="17"/>
        </w:numPr>
        <w:spacing w:after="0" w:line="240" w:lineRule="auto"/>
        <w:rPr>
          <w:i/>
          <w:iCs/>
          <w:sz w:val="24"/>
          <w:szCs w:val="24"/>
        </w:rPr>
      </w:pPr>
      <w:r w:rsidRPr="00FB4408">
        <w:rPr>
          <w:sz w:val="24"/>
          <w:szCs w:val="24"/>
        </w:rPr>
        <w:t xml:space="preserve">Participate fully and respectfully; </w:t>
      </w:r>
    </w:p>
    <w:p w14:paraId="21DC9318" w14:textId="04CE1FAD" w:rsidR="001D27B4" w:rsidRPr="00FB4408" w:rsidRDefault="001D27B4" w:rsidP="1DC9EFF2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FB4408">
        <w:rPr>
          <w:sz w:val="24"/>
          <w:szCs w:val="24"/>
        </w:rPr>
        <w:t xml:space="preserve">Say what’s on your mind;  </w:t>
      </w:r>
    </w:p>
    <w:p w14:paraId="2603CDA5" w14:textId="04CE1FAD" w:rsidR="001D27B4" w:rsidRPr="00FB4408" w:rsidRDefault="001D27B4" w:rsidP="1DC9EFF2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FB4408">
        <w:rPr>
          <w:sz w:val="24"/>
          <w:szCs w:val="24"/>
        </w:rPr>
        <w:t xml:space="preserve">Don’t be afraid to share; </w:t>
      </w:r>
    </w:p>
    <w:p w14:paraId="7AF5092E" w14:textId="3872F721" w:rsidR="001D27B4" w:rsidRPr="00FB4408" w:rsidRDefault="4D36A9A6" w:rsidP="1DC9EFF2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FB4408">
        <w:rPr>
          <w:sz w:val="24"/>
          <w:szCs w:val="24"/>
        </w:rPr>
        <w:t>Make eye contact with the other members of your group</w:t>
      </w:r>
      <w:r w:rsidR="7E563525" w:rsidRPr="00FB4408">
        <w:rPr>
          <w:sz w:val="24"/>
          <w:szCs w:val="24"/>
        </w:rPr>
        <w:t xml:space="preserve"> (in face to face discussions)</w:t>
      </w:r>
      <w:r w:rsidRPr="00FB4408">
        <w:rPr>
          <w:sz w:val="24"/>
          <w:szCs w:val="24"/>
        </w:rPr>
        <w:t xml:space="preserve">;  </w:t>
      </w:r>
    </w:p>
    <w:p w14:paraId="256E2C8A" w14:textId="0DA4EEE0" w:rsidR="001D27B4" w:rsidRPr="00FB4408" w:rsidRDefault="001D27B4" w:rsidP="1DC9EFF2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FB4408">
        <w:rPr>
          <w:sz w:val="24"/>
          <w:szCs w:val="24"/>
        </w:rPr>
        <w:t>Stay focused and on task;</w:t>
      </w:r>
      <w:r w:rsidR="51FB3490" w:rsidRPr="00FB4408">
        <w:rPr>
          <w:sz w:val="24"/>
          <w:szCs w:val="24"/>
        </w:rPr>
        <w:t xml:space="preserve"> </w:t>
      </w:r>
    </w:p>
    <w:p w14:paraId="0EAF634E" w14:textId="04CE1FAD" w:rsidR="001D27B4" w:rsidRPr="00FB4408" w:rsidRDefault="001D27B4" w:rsidP="1DC9EFF2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FB4408">
        <w:rPr>
          <w:sz w:val="24"/>
          <w:szCs w:val="24"/>
        </w:rPr>
        <w:t>Respond to other people’s ideas, respectfully;</w:t>
      </w:r>
    </w:p>
    <w:p w14:paraId="79817183" w14:textId="04CE1FAD" w:rsidR="001D27B4" w:rsidRPr="00FB4408" w:rsidRDefault="001D27B4" w:rsidP="1DC9EFF2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FB4408">
        <w:rPr>
          <w:sz w:val="24"/>
          <w:szCs w:val="24"/>
        </w:rPr>
        <w:t>Listen to one another;</w:t>
      </w:r>
    </w:p>
    <w:p w14:paraId="39B327D9" w14:textId="188A3E1D" w:rsidR="1BA610F2" w:rsidRPr="00FB4408" w:rsidRDefault="1BA610F2" w:rsidP="7913868C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FB4408">
        <w:rPr>
          <w:sz w:val="24"/>
          <w:szCs w:val="24"/>
        </w:rPr>
        <w:t>Don’t interrupt;</w:t>
      </w:r>
    </w:p>
    <w:p w14:paraId="3674D592" w14:textId="6F531048" w:rsidR="1BA610F2" w:rsidRPr="00FB4408" w:rsidRDefault="1BA610F2" w:rsidP="7913868C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FB4408">
        <w:rPr>
          <w:sz w:val="24"/>
          <w:szCs w:val="24"/>
        </w:rPr>
        <w:t>Ensure speaking time is distributed equally; try not to take more than your share of time;</w:t>
      </w:r>
    </w:p>
    <w:p w14:paraId="75ECA80C" w14:textId="04CE1FAD" w:rsidR="001D27B4" w:rsidRPr="00FB4408" w:rsidRDefault="001D27B4" w:rsidP="1DC9EFF2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FB4408">
        <w:rPr>
          <w:sz w:val="24"/>
          <w:szCs w:val="24"/>
        </w:rPr>
        <w:t>Encourage quieter members to speak—everyone should participate.</w:t>
      </w:r>
    </w:p>
    <w:p w14:paraId="12F7BF23" w14:textId="04CE1FAD" w:rsidR="001D27B4" w:rsidRPr="00FB4408" w:rsidRDefault="001D27B4" w:rsidP="1DC9EFF2">
      <w:pPr>
        <w:spacing w:after="0" w:line="240" w:lineRule="auto"/>
        <w:ind w:left="360"/>
        <w:rPr>
          <w:b/>
          <w:bCs/>
          <w:sz w:val="24"/>
          <w:szCs w:val="24"/>
        </w:rPr>
      </w:pPr>
    </w:p>
    <w:p w14:paraId="456C4F0C" w14:textId="04CE1FAD" w:rsidR="001D27B4" w:rsidRPr="00FB4408" w:rsidRDefault="001D27B4" w:rsidP="1DC9EFF2">
      <w:pPr>
        <w:spacing w:after="0" w:line="240" w:lineRule="auto"/>
        <w:rPr>
          <w:b/>
          <w:bCs/>
          <w:sz w:val="24"/>
          <w:szCs w:val="24"/>
        </w:rPr>
      </w:pPr>
      <w:r w:rsidRPr="00FB4408">
        <w:rPr>
          <w:b/>
          <w:bCs/>
          <w:sz w:val="24"/>
          <w:szCs w:val="24"/>
        </w:rPr>
        <w:t>Comprehension and Response:</w:t>
      </w:r>
    </w:p>
    <w:p w14:paraId="67215513" w14:textId="35B59208" w:rsidR="001D27B4" w:rsidRPr="00FB4408" w:rsidRDefault="4D36A9A6" w:rsidP="610EBC2C">
      <w:pPr>
        <w:pStyle w:val="ListParagraph"/>
        <w:numPr>
          <w:ilvl w:val="0"/>
          <w:numId w:val="18"/>
        </w:numPr>
        <w:spacing w:after="0" w:line="240" w:lineRule="auto"/>
        <w:rPr>
          <w:b/>
          <w:bCs/>
          <w:sz w:val="24"/>
          <w:szCs w:val="24"/>
        </w:rPr>
      </w:pPr>
      <w:r w:rsidRPr="00FB4408">
        <w:rPr>
          <w:sz w:val="24"/>
          <w:szCs w:val="24"/>
        </w:rPr>
        <w:t xml:space="preserve">Challenge yourself to offer </w:t>
      </w:r>
      <w:r w:rsidR="638448EB" w:rsidRPr="00FB4408">
        <w:rPr>
          <w:sz w:val="24"/>
          <w:szCs w:val="24"/>
        </w:rPr>
        <w:t xml:space="preserve">your </w:t>
      </w:r>
      <w:r w:rsidRPr="00FB4408">
        <w:rPr>
          <w:sz w:val="24"/>
          <w:szCs w:val="24"/>
        </w:rPr>
        <w:t>ideas;</w:t>
      </w:r>
    </w:p>
    <w:p w14:paraId="04C9B251" w14:textId="04CE1FAD" w:rsidR="001D27B4" w:rsidRPr="00FB4408" w:rsidRDefault="001D27B4" w:rsidP="1DC9EFF2">
      <w:pPr>
        <w:pStyle w:val="ListParagraph"/>
        <w:numPr>
          <w:ilvl w:val="0"/>
          <w:numId w:val="18"/>
        </w:numPr>
        <w:spacing w:after="0" w:line="240" w:lineRule="auto"/>
        <w:rPr>
          <w:b/>
          <w:bCs/>
          <w:sz w:val="24"/>
          <w:szCs w:val="24"/>
        </w:rPr>
      </w:pPr>
      <w:r w:rsidRPr="00FB4408">
        <w:rPr>
          <w:sz w:val="24"/>
          <w:szCs w:val="24"/>
        </w:rPr>
        <w:t>Provide specific details to support your ideas and to elaborate on another’s ideas;</w:t>
      </w:r>
    </w:p>
    <w:p w14:paraId="48CA7CEE" w14:textId="1031EF6C" w:rsidR="001D27B4" w:rsidRPr="00FB4408" w:rsidRDefault="4D36A9A6" w:rsidP="1DC9EFF2">
      <w:pPr>
        <w:pStyle w:val="ListParagraph"/>
        <w:numPr>
          <w:ilvl w:val="0"/>
          <w:numId w:val="18"/>
        </w:numPr>
        <w:spacing w:after="0" w:line="240" w:lineRule="auto"/>
        <w:rPr>
          <w:b/>
          <w:bCs/>
          <w:sz w:val="24"/>
          <w:szCs w:val="24"/>
        </w:rPr>
      </w:pPr>
      <w:r w:rsidRPr="00FB4408">
        <w:rPr>
          <w:sz w:val="24"/>
          <w:szCs w:val="24"/>
        </w:rPr>
        <w:t>Make connections to personal experience</w:t>
      </w:r>
      <w:r w:rsidR="3041EC04" w:rsidRPr="00FB4408">
        <w:rPr>
          <w:sz w:val="24"/>
          <w:szCs w:val="24"/>
        </w:rPr>
        <w:t>s</w:t>
      </w:r>
      <w:r w:rsidRPr="00FB4408">
        <w:rPr>
          <w:sz w:val="24"/>
          <w:szCs w:val="24"/>
        </w:rPr>
        <w:t>,</w:t>
      </w:r>
      <w:r w:rsidR="77EF2354" w:rsidRPr="00FB4408">
        <w:rPr>
          <w:sz w:val="24"/>
          <w:szCs w:val="24"/>
        </w:rPr>
        <w:t xml:space="preserve"> to other’s ideas</w:t>
      </w:r>
      <w:r w:rsidR="1779AE62" w:rsidRPr="00FB4408">
        <w:rPr>
          <w:sz w:val="24"/>
          <w:szCs w:val="24"/>
        </w:rPr>
        <w:t xml:space="preserve"> and</w:t>
      </w:r>
      <w:r w:rsidRPr="00FB4408">
        <w:rPr>
          <w:sz w:val="24"/>
          <w:szCs w:val="24"/>
        </w:rPr>
        <w:t xml:space="preserve"> to past and current events;</w:t>
      </w:r>
    </w:p>
    <w:p w14:paraId="1B279672" w14:textId="4EC899C2" w:rsidR="001D27B4" w:rsidRPr="00FB4408" w:rsidRDefault="4D36A9A6" w:rsidP="1DC9EFF2">
      <w:pPr>
        <w:pStyle w:val="ListParagraph"/>
        <w:numPr>
          <w:ilvl w:val="0"/>
          <w:numId w:val="18"/>
        </w:numPr>
        <w:spacing w:after="0" w:line="240" w:lineRule="auto"/>
        <w:rPr>
          <w:b/>
          <w:bCs/>
          <w:sz w:val="24"/>
          <w:szCs w:val="24"/>
        </w:rPr>
      </w:pPr>
      <w:r w:rsidRPr="00FB4408">
        <w:rPr>
          <w:sz w:val="24"/>
          <w:szCs w:val="24"/>
        </w:rPr>
        <w:t>Ask insightful questions (e.g. suggest inferences, extend others’ ideas, relate events to important themes).</w:t>
      </w:r>
    </w:p>
    <w:p w14:paraId="23B9158C" w14:textId="07F757EA" w:rsidR="610EBC2C" w:rsidRPr="00FB4408" w:rsidRDefault="610EBC2C" w:rsidP="610EBC2C">
      <w:pPr>
        <w:spacing w:after="0" w:line="240" w:lineRule="auto"/>
        <w:jc w:val="center"/>
        <w:rPr>
          <w:sz w:val="24"/>
          <w:szCs w:val="24"/>
          <w:u w:val="single"/>
        </w:rPr>
      </w:pPr>
    </w:p>
    <w:p w14:paraId="70CAF9B6" w14:textId="77777777" w:rsidR="00FB4408" w:rsidRPr="00FB4408" w:rsidRDefault="00FB4408">
      <w:pPr>
        <w:rPr>
          <w:color w:val="000000" w:themeColor="text1"/>
          <w:sz w:val="24"/>
          <w:szCs w:val="24"/>
        </w:rPr>
      </w:pPr>
      <w:r w:rsidRPr="00FB4408">
        <w:rPr>
          <w:color w:val="000000" w:themeColor="text1"/>
          <w:sz w:val="24"/>
          <w:szCs w:val="24"/>
        </w:rPr>
        <w:br w:type="page"/>
      </w:r>
    </w:p>
    <w:p w14:paraId="39BA6400" w14:textId="6F49799A" w:rsidR="001D27B4" w:rsidRPr="00FB4408" w:rsidRDefault="2E4BFD2B" w:rsidP="7913868C">
      <w:pPr>
        <w:spacing w:after="0" w:line="240" w:lineRule="auto"/>
        <w:jc w:val="center"/>
        <w:rPr>
          <w:color w:val="000000" w:themeColor="text1"/>
        </w:rPr>
      </w:pPr>
      <w:r w:rsidRPr="00FB4408">
        <w:rPr>
          <w:color w:val="000000" w:themeColor="text1"/>
        </w:rPr>
        <w:lastRenderedPageBreak/>
        <w:t xml:space="preserve">SOCIAL &amp; EMOTIONAL LEARNING: </w:t>
      </w:r>
      <w:r w:rsidR="77AD8AE3" w:rsidRPr="00FB4408">
        <w:rPr>
          <w:color w:val="000000" w:themeColor="text1"/>
        </w:rPr>
        <w:t>SELF-AWARENESS</w:t>
      </w:r>
    </w:p>
    <w:p w14:paraId="58C3610A" w14:textId="554523E8" w:rsidR="001D27B4" w:rsidRPr="00FB4408" w:rsidRDefault="001D27B4" w:rsidP="7913868C">
      <w:pPr>
        <w:spacing w:after="0" w:line="240" w:lineRule="auto"/>
        <w:jc w:val="center"/>
      </w:pPr>
      <w:r w:rsidRPr="00FB4408">
        <w:t>INDIVIDUAL REFLECTION ON SMALL-GROUP DISCUSSION</w:t>
      </w:r>
    </w:p>
    <w:p w14:paraId="5A6E9D5D" w14:textId="04CE1FAD" w:rsidR="001D27B4" w:rsidRPr="00FB4408" w:rsidRDefault="001D27B4" w:rsidP="1DC9EFF2">
      <w:pPr>
        <w:spacing w:after="0" w:line="240" w:lineRule="auto"/>
        <w:rPr>
          <w:b/>
          <w:bCs/>
        </w:rPr>
      </w:pPr>
      <w:r w:rsidRPr="00FB4408">
        <w:rPr>
          <w:b/>
          <w:bCs/>
        </w:rPr>
        <w:t>Preparation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1D27B4" w:rsidRPr="00FB4408" w14:paraId="0142A0EC" w14:textId="77777777" w:rsidTr="001D27B4">
        <w:tc>
          <w:tcPr>
            <w:tcW w:w="5148" w:type="dxa"/>
          </w:tcPr>
          <w:p w14:paraId="6097E5BB" w14:textId="77777777" w:rsidR="001D27B4" w:rsidRPr="00FB4408" w:rsidRDefault="001D27B4" w:rsidP="001D27B4">
            <w:pPr>
              <w:rPr>
                <w:rFonts w:cstheme="minorHAnsi"/>
                <w:sz w:val="28"/>
                <w:szCs w:val="28"/>
              </w:rPr>
            </w:pPr>
            <w:r w:rsidRPr="00FB4408">
              <w:rPr>
                <w:rFonts w:cstheme="minorHAnsi"/>
                <w:sz w:val="28"/>
                <w:szCs w:val="28"/>
              </w:rPr>
              <w:t>What have you been doing well?</w:t>
            </w:r>
          </w:p>
          <w:p w14:paraId="3E5514D2" w14:textId="77777777" w:rsidR="001D27B4" w:rsidRPr="00FB4408" w:rsidRDefault="001D27B4" w:rsidP="001D27B4">
            <w:pPr>
              <w:rPr>
                <w:rFonts w:cstheme="minorHAnsi"/>
                <w:sz w:val="28"/>
                <w:szCs w:val="28"/>
              </w:rPr>
            </w:pPr>
          </w:p>
          <w:p w14:paraId="610C869E" w14:textId="77777777" w:rsidR="001D27B4" w:rsidRPr="00FB4408" w:rsidRDefault="001D27B4" w:rsidP="001D27B4">
            <w:pPr>
              <w:rPr>
                <w:rFonts w:cstheme="minorHAnsi"/>
                <w:sz w:val="28"/>
                <w:szCs w:val="28"/>
              </w:rPr>
            </w:pPr>
          </w:p>
          <w:p w14:paraId="503C2A6B" w14:textId="77777777" w:rsidR="001D27B4" w:rsidRPr="00FB4408" w:rsidRDefault="001D27B4" w:rsidP="001D27B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48" w:type="dxa"/>
          </w:tcPr>
          <w:p w14:paraId="2F341846" w14:textId="77777777" w:rsidR="001D27B4" w:rsidRPr="00FB4408" w:rsidRDefault="001D27B4" w:rsidP="001D27B4">
            <w:pPr>
              <w:rPr>
                <w:rFonts w:cstheme="minorHAnsi"/>
                <w:sz w:val="28"/>
                <w:szCs w:val="28"/>
              </w:rPr>
            </w:pPr>
            <w:r w:rsidRPr="00FB4408">
              <w:rPr>
                <w:rFonts w:cstheme="minorHAnsi"/>
                <w:sz w:val="28"/>
                <w:szCs w:val="28"/>
              </w:rPr>
              <w:t>What do you need to work on?</w:t>
            </w:r>
          </w:p>
          <w:p w14:paraId="5A22B9E6" w14:textId="77777777" w:rsidR="001D27B4" w:rsidRPr="00FB4408" w:rsidRDefault="001D27B4" w:rsidP="001D27B4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74243494" w14:textId="04CE1FAD" w:rsidR="001D27B4" w:rsidRPr="00FB4408" w:rsidRDefault="001D27B4" w:rsidP="1DC9EFF2">
      <w:pPr>
        <w:spacing w:after="0" w:line="240" w:lineRule="auto"/>
        <w:rPr>
          <w:b/>
          <w:bCs/>
          <w:sz w:val="28"/>
          <w:szCs w:val="28"/>
        </w:rPr>
      </w:pPr>
    </w:p>
    <w:p w14:paraId="2C021079" w14:textId="04CE1FAD" w:rsidR="001D27B4" w:rsidRPr="00FB4408" w:rsidRDefault="001D27B4" w:rsidP="1DC9EFF2">
      <w:pPr>
        <w:spacing w:after="0" w:line="240" w:lineRule="auto"/>
        <w:rPr>
          <w:b/>
          <w:bCs/>
          <w:sz w:val="28"/>
          <w:szCs w:val="28"/>
        </w:rPr>
      </w:pPr>
      <w:r w:rsidRPr="00FB4408">
        <w:rPr>
          <w:b/>
          <w:bCs/>
          <w:sz w:val="28"/>
          <w:szCs w:val="28"/>
        </w:rPr>
        <w:t>Participation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1D27B4" w:rsidRPr="00FB4408" w14:paraId="07C1B196" w14:textId="77777777" w:rsidTr="001D27B4">
        <w:tc>
          <w:tcPr>
            <w:tcW w:w="5148" w:type="dxa"/>
          </w:tcPr>
          <w:p w14:paraId="58E37E37" w14:textId="3715155F" w:rsidR="001D27B4" w:rsidRPr="00FB4408" w:rsidRDefault="001D27B4" w:rsidP="001D27B4">
            <w:pPr>
              <w:rPr>
                <w:rFonts w:cstheme="minorHAnsi"/>
                <w:sz w:val="28"/>
                <w:szCs w:val="28"/>
              </w:rPr>
            </w:pPr>
            <w:r w:rsidRPr="00FB4408">
              <w:rPr>
                <w:rFonts w:cstheme="minorHAnsi"/>
                <w:sz w:val="28"/>
                <w:szCs w:val="28"/>
              </w:rPr>
              <w:t>What have you been doing well?</w:t>
            </w:r>
          </w:p>
          <w:p w14:paraId="2A6DE3AA" w14:textId="77777777" w:rsidR="001D27B4" w:rsidRPr="00FB4408" w:rsidRDefault="001D27B4" w:rsidP="001D27B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48" w:type="dxa"/>
          </w:tcPr>
          <w:p w14:paraId="54C3C8DF" w14:textId="77777777" w:rsidR="001D27B4" w:rsidRPr="00FB4408" w:rsidRDefault="001D27B4" w:rsidP="001D27B4">
            <w:pPr>
              <w:rPr>
                <w:rFonts w:cstheme="minorHAnsi"/>
                <w:sz w:val="28"/>
                <w:szCs w:val="28"/>
              </w:rPr>
            </w:pPr>
            <w:r w:rsidRPr="00FB4408">
              <w:rPr>
                <w:rFonts w:cstheme="minorHAnsi"/>
                <w:sz w:val="28"/>
                <w:szCs w:val="28"/>
              </w:rPr>
              <w:t>What do you need to work on?</w:t>
            </w:r>
          </w:p>
          <w:p w14:paraId="75FE043A" w14:textId="77777777" w:rsidR="001D27B4" w:rsidRPr="00FB4408" w:rsidRDefault="001D27B4" w:rsidP="001D27B4">
            <w:pPr>
              <w:rPr>
                <w:rFonts w:cstheme="minorHAnsi"/>
                <w:sz w:val="28"/>
                <w:szCs w:val="28"/>
              </w:rPr>
            </w:pPr>
          </w:p>
          <w:p w14:paraId="50878413" w14:textId="77777777" w:rsidR="001D27B4" w:rsidRPr="00FB4408" w:rsidRDefault="001D27B4" w:rsidP="001D27B4">
            <w:pPr>
              <w:rPr>
                <w:rFonts w:cstheme="minorHAnsi"/>
                <w:sz w:val="28"/>
                <w:szCs w:val="28"/>
              </w:rPr>
            </w:pPr>
          </w:p>
          <w:p w14:paraId="79E2AADC" w14:textId="77777777" w:rsidR="001D27B4" w:rsidRPr="00FB4408" w:rsidRDefault="001D27B4" w:rsidP="001D27B4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2CC67E1E" w14:textId="04CE1FAD" w:rsidR="001D27B4" w:rsidRPr="00FB4408" w:rsidRDefault="001D27B4" w:rsidP="1DC9EFF2">
      <w:pPr>
        <w:spacing w:after="0" w:line="240" w:lineRule="auto"/>
        <w:rPr>
          <w:b/>
          <w:bCs/>
          <w:sz w:val="28"/>
          <w:szCs w:val="28"/>
        </w:rPr>
      </w:pPr>
    </w:p>
    <w:p w14:paraId="55E10855" w14:textId="04CE1FAD" w:rsidR="001D27B4" w:rsidRPr="00FB4408" w:rsidRDefault="001D27B4" w:rsidP="1DC9EFF2">
      <w:pPr>
        <w:spacing w:after="0" w:line="240" w:lineRule="auto"/>
        <w:rPr>
          <w:b/>
          <w:bCs/>
          <w:sz w:val="28"/>
          <w:szCs w:val="28"/>
        </w:rPr>
      </w:pPr>
      <w:r w:rsidRPr="00FB4408">
        <w:rPr>
          <w:b/>
          <w:bCs/>
          <w:sz w:val="28"/>
          <w:szCs w:val="28"/>
        </w:rPr>
        <w:t>Comprehension and Response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1D27B4" w:rsidRPr="00FB4408" w14:paraId="1510C7A1" w14:textId="77777777" w:rsidTr="001D27B4">
        <w:tc>
          <w:tcPr>
            <w:tcW w:w="5148" w:type="dxa"/>
          </w:tcPr>
          <w:p w14:paraId="035E10F5" w14:textId="43C09086" w:rsidR="001D27B4" w:rsidRPr="00FB4408" w:rsidRDefault="001D27B4" w:rsidP="001D27B4">
            <w:pPr>
              <w:rPr>
                <w:rFonts w:cstheme="minorHAnsi"/>
                <w:sz w:val="28"/>
                <w:szCs w:val="28"/>
              </w:rPr>
            </w:pPr>
            <w:r w:rsidRPr="00FB4408">
              <w:rPr>
                <w:rFonts w:cstheme="minorHAnsi"/>
                <w:sz w:val="28"/>
                <w:szCs w:val="28"/>
              </w:rPr>
              <w:t>What have you been doing well?</w:t>
            </w:r>
          </w:p>
        </w:tc>
        <w:tc>
          <w:tcPr>
            <w:tcW w:w="5148" w:type="dxa"/>
          </w:tcPr>
          <w:p w14:paraId="4ABD2A85" w14:textId="77777777" w:rsidR="001D27B4" w:rsidRPr="00FB4408" w:rsidRDefault="001D27B4" w:rsidP="001D27B4">
            <w:pPr>
              <w:rPr>
                <w:rFonts w:cstheme="minorHAnsi"/>
                <w:sz w:val="28"/>
                <w:szCs w:val="28"/>
              </w:rPr>
            </w:pPr>
            <w:r w:rsidRPr="00FB4408">
              <w:rPr>
                <w:rFonts w:cstheme="minorHAnsi"/>
                <w:sz w:val="28"/>
                <w:szCs w:val="28"/>
              </w:rPr>
              <w:t>What do you need to work on?</w:t>
            </w:r>
          </w:p>
          <w:p w14:paraId="56151966" w14:textId="77777777" w:rsidR="001D27B4" w:rsidRPr="00FB4408" w:rsidRDefault="001D27B4" w:rsidP="001D27B4">
            <w:pPr>
              <w:rPr>
                <w:rFonts w:cstheme="minorHAnsi"/>
                <w:sz w:val="28"/>
                <w:szCs w:val="28"/>
              </w:rPr>
            </w:pPr>
          </w:p>
          <w:p w14:paraId="027C39EC" w14:textId="77777777" w:rsidR="001D27B4" w:rsidRPr="00FB4408" w:rsidRDefault="001D27B4" w:rsidP="001D27B4">
            <w:pPr>
              <w:rPr>
                <w:rFonts w:cstheme="minorHAnsi"/>
                <w:sz w:val="28"/>
                <w:szCs w:val="28"/>
              </w:rPr>
            </w:pPr>
          </w:p>
          <w:p w14:paraId="4CE8ABB9" w14:textId="77777777" w:rsidR="001D27B4" w:rsidRPr="00FB4408" w:rsidRDefault="001D27B4" w:rsidP="001D27B4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3FC722C9" w14:textId="04CE1FAD" w:rsidR="001D27B4" w:rsidRPr="00F27F83" w:rsidRDefault="001D27B4" w:rsidP="00BF2A3E">
      <w:pPr>
        <w:spacing w:after="0" w:line="240" w:lineRule="auto"/>
        <w:rPr>
          <w:rFonts w:eastAsia="Times New Roman"/>
          <w:b/>
          <w:bCs/>
          <w:sz w:val="28"/>
          <w:szCs w:val="28"/>
          <w:lang w:eastAsia="en-CA"/>
        </w:rPr>
      </w:pPr>
    </w:p>
    <w:p w14:paraId="15F3068D" w14:textId="04CE1FAD" w:rsidR="001D27B4" w:rsidRDefault="001D27B4"/>
    <w:sectPr w:rsidR="001D27B4" w:rsidSect="004377B8">
      <w:footerReference w:type="even" r:id="rId11"/>
      <w:footerReference w:type="default" r:id="rId12"/>
      <w:pgSz w:w="12240" w:h="15840"/>
      <w:pgMar w:top="1134" w:right="862" w:bottom="1134" w:left="862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A5BD4" w14:textId="77777777" w:rsidR="001A7604" w:rsidRDefault="001A7604" w:rsidP="00C10F5B">
      <w:pPr>
        <w:spacing w:after="0" w:line="240" w:lineRule="auto"/>
      </w:pPr>
      <w:r>
        <w:separator/>
      </w:r>
    </w:p>
  </w:endnote>
  <w:endnote w:type="continuationSeparator" w:id="0">
    <w:p w14:paraId="0E10E4D8" w14:textId="77777777" w:rsidR="001A7604" w:rsidRDefault="001A7604" w:rsidP="00C10F5B">
      <w:pPr>
        <w:spacing w:after="0" w:line="240" w:lineRule="auto"/>
      </w:pPr>
      <w:r>
        <w:continuationSeparator/>
      </w:r>
    </w:p>
  </w:endnote>
  <w:endnote w:type="continuationNotice" w:id="1">
    <w:p w14:paraId="490F5935" w14:textId="77777777" w:rsidR="001A7604" w:rsidRDefault="001A76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60472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EF1140" w14:textId="04D5285E" w:rsidR="00ED7455" w:rsidRDefault="00ED7455" w:rsidP="00B6581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F57AF5A" w14:textId="77777777" w:rsidR="00ED7455" w:rsidRDefault="00ED7455" w:rsidP="00ED745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6036928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80209F" w14:textId="1AD5E4D0" w:rsidR="00ED7455" w:rsidRDefault="00ED7455" w:rsidP="00B6581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00E36024" w14:paraId="49E0EAFB" w14:textId="77777777" w:rsidTr="5D08783C">
      <w:tc>
        <w:tcPr>
          <w:tcW w:w="3360" w:type="dxa"/>
        </w:tcPr>
        <w:p w14:paraId="3E0019DC" w14:textId="6FD54530" w:rsidR="00E36024" w:rsidRDefault="00E36024" w:rsidP="00ED7455">
          <w:pPr>
            <w:pStyle w:val="Header"/>
            <w:ind w:left="-115" w:right="360"/>
          </w:pPr>
        </w:p>
      </w:tc>
      <w:tc>
        <w:tcPr>
          <w:tcW w:w="3360" w:type="dxa"/>
        </w:tcPr>
        <w:p w14:paraId="6C7D0E6E" w14:textId="21FEF6F3" w:rsidR="00E36024" w:rsidRDefault="00E36024" w:rsidP="5D08783C">
          <w:pPr>
            <w:pStyle w:val="Header"/>
            <w:jc w:val="center"/>
          </w:pPr>
        </w:p>
      </w:tc>
      <w:tc>
        <w:tcPr>
          <w:tcW w:w="3360" w:type="dxa"/>
        </w:tcPr>
        <w:p w14:paraId="613745E0" w14:textId="40F89E22" w:rsidR="00E36024" w:rsidRDefault="00E36024" w:rsidP="5D08783C">
          <w:pPr>
            <w:pStyle w:val="Header"/>
            <w:ind w:right="-115"/>
            <w:jc w:val="right"/>
          </w:pPr>
        </w:p>
      </w:tc>
    </w:tr>
  </w:tbl>
  <w:p w14:paraId="6F7BB039" w14:textId="4960992C" w:rsidR="00E36024" w:rsidRDefault="00E360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1D32F" w14:textId="77777777" w:rsidR="001A7604" w:rsidRDefault="001A7604" w:rsidP="00C10F5B">
      <w:pPr>
        <w:spacing w:after="0" w:line="240" w:lineRule="auto"/>
      </w:pPr>
      <w:r>
        <w:separator/>
      </w:r>
    </w:p>
  </w:footnote>
  <w:footnote w:type="continuationSeparator" w:id="0">
    <w:p w14:paraId="76E72BC4" w14:textId="77777777" w:rsidR="001A7604" w:rsidRDefault="001A7604" w:rsidP="00C10F5B">
      <w:pPr>
        <w:spacing w:after="0" w:line="240" w:lineRule="auto"/>
      </w:pPr>
      <w:r>
        <w:continuationSeparator/>
      </w:r>
    </w:p>
  </w:footnote>
  <w:footnote w:type="continuationNotice" w:id="1">
    <w:p w14:paraId="5B37576E" w14:textId="77777777" w:rsidR="001A7604" w:rsidRDefault="001A760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A0D3D"/>
    <w:multiLevelType w:val="multilevel"/>
    <w:tmpl w:val="1E3435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7877F99"/>
    <w:multiLevelType w:val="hybridMultilevel"/>
    <w:tmpl w:val="C4965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F71A4"/>
    <w:multiLevelType w:val="hybridMultilevel"/>
    <w:tmpl w:val="E850F0F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F72DE"/>
    <w:multiLevelType w:val="hybridMultilevel"/>
    <w:tmpl w:val="0F28BACA"/>
    <w:lvl w:ilvl="0" w:tplc="7BF03C00">
      <w:start w:val="1"/>
      <w:numFmt w:val="bullet"/>
      <w:lvlText w:val="⎕"/>
      <w:lvlJc w:val="left"/>
      <w:pPr>
        <w:ind w:left="720" w:hanging="360"/>
      </w:pPr>
      <w:rPr>
        <w:rFonts w:ascii="Cambria" w:hAnsi="Cambri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C3E0C"/>
    <w:multiLevelType w:val="hybridMultilevel"/>
    <w:tmpl w:val="20BAD10E"/>
    <w:lvl w:ilvl="0" w:tplc="959C2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80A7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92BB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C24A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8014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1A4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5AD2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D28F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DE78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0088B"/>
    <w:multiLevelType w:val="hybridMultilevel"/>
    <w:tmpl w:val="B61A8BFC"/>
    <w:lvl w:ilvl="0" w:tplc="ABB49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14B6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192C4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B8B4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F8AE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A657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723C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6AD6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063B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73F85"/>
    <w:multiLevelType w:val="hybridMultilevel"/>
    <w:tmpl w:val="07826A08"/>
    <w:lvl w:ilvl="0" w:tplc="A50C6A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4EC71C1"/>
    <w:multiLevelType w:val="hybridMultilevel"/>
    <w:tmpl w:val="ADC85B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A5A5B"/>
    <w:multiLevelType w:val="hybridMultilevel"/>
    <w:tmpl w:val="5A74AA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17E8A"/>
    <w:multiLevelType w:val="hybridMultilevel"/>
    <w:tmpl w:val="89BEBFE6"/>
    <w:lvl w:ilvl="0" w:tplc="C946FA76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F178D"/>
    <w:multiLevelType w:val="hybridMultilevel"/>
    <w:tmpl w:val="594294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13238"/>
    <w:multiLevelType w:val="hybridMultilevel"/>
    <w:tmpl w:val="B5FE7B9E"/>
    <w:lvl w:ilvl="0" w:tplc="A50C6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9672A76"/>
    <w:multiLevelType w:val="hybridMultilevel"/>
    <w:tmpl w:val="05260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0C6A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D72426F"/>
    <w:multiLevelType w:val="hybridMultilevel"/>
    <w:tmpl w:val="BD70ED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5331F"/>
    <w:multiLevelType w:val="multilevel"/>
    <w:tmpl w:val="BCB85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A17BDF"/>
    <w:multiLevelType w:val="hybridMultilevel"/>
    <w:tmpl w:val="C660006A"/>
    <w:lvl w:ilvl="0" w:tplc="7BF03C00">
      <w:start w:val="1"/>
      <w:numFmt w:val="bullet"/>
      <w:lvlText w:val="⎕"/>
      <w:lvlJc w:val="left"/>
      <w:pPr>
        <w:ind w:left="770" w:hanging="360"/>
      </w:pPr>
      <w:rPr>
        <w:rFonts w:ascii="Cambria" w:hAnsi="Cambria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5447779F"/>
    <w:multiLevelType w:val="hybridMultilevel"/>
    <w:tmpl w:val="D8DA9B3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6A5CCC"/>
    <w:multiLevelType w:val="hybridMultilevel"/>
    <w:tmpl w:val="9FD07C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C2129"/>
    <w:multiLevelType w:val="hybridMultilevel"/>
    <w:tmpl w:val="B22E1AA4"/>
    <w:lvl w:ilvl="0" w:tplc="760C07FE">
      <w:start w:val="1"/>
      <w:numFmt w:val="decimal"/>
      <w:lvlText w:val="%1."/>
      <w:lvlJc w:val="left"/>
      <w:pPr>
        <w:ind w:left="720" w:hanging="360"/>
      </w:pPr>
    </w:lvl>
    <w:lvl w:ilvl="1" w:tplc="F2F069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1080E8C">
      <w:start w:val="1"/>
      <w:numFmt w:val="lowerRoman"/>
      <w:lvlText w:val="%3."/>
      <w:lvlJc w:val="right"/>
      <w:pPr>
        <w:ind w:left="2160" w:hanging="180"/>
      </w:pPr>
    </w:lvl>
    <w:lvl w:ilvl="3" w:tplc="5BE8420A">
      <w:start w:val="1"/>
      <w:numFmt w:val="decimal"/>
      <w:lvlText w:val="%4."/>
      <w:lvlJc w:val="left"/>
      <w:pPr>
        <w:ind w:left="2880" w:hanging="360"/>
      </w:pPr>
    </w:lvl>
    <w:lvl w:ilvl="4" w:tplc="E5082986">
      <w:start w:val="1"/>
      <w:numFmt w:val="lowerLetter"/>
      <w:lvlText w:val="%5."/>
      <w:lvlJc w:val="left"/>
      <w:pPr>
        <w:ind w:left="3600" w:hanging="360"/>
      </w:pPr>
    </w:lvl>
    <w:lvl w:ilvl="5" w:tplc="879033C2">
      <w:start w:val="1"/>
      <w:numFmt w:val="lowerRoman"/>
      <w:lvlText w:val="%6."/>
      <w:lvlJc w:val="right"/>
      <w:pPr>
        <w:ind w:left="4320" w:hanging="180"/>
      </w:pPr>
    </w:lvl>
    <w:lvl w:ilvl="6" w:tplc="DF766F10">
      <w:start w:val="1"/>
      <w:numFmt w:val="decimal"/>
      <w:lvlText w:val="%7."/>
      <w:lvlJc w:val="left"/>
      <w:pPr>
        <w:ind w:left="5040" w:hanging="360"/>
      </w:pPr>
    </w:lvl>
    <w:lvl w:ilvl="7" w:tplc="586C934A">
      <w:start w:val="1"/>
      <w:numFmt w:val="lowerLetter"/>
      <w:lvlText w:val="%8."/>
      <w:lvlJc w:val="left"/>
      <w:pPr>
        <w:ind w:left="5760" w:hanging="360"/>
      </w:pPr>
    </w:lvl>
    <w:lvl w:ilvl="8" w:tplc="1A325D1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8A8"/>
    <w:multiLevelType w:val="hybridMultilevel"/>
    <w:tmpl w:val="78ACCE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AA2088"/>
    <w:multiLevelType w:val="hybridMultilevel"/>
    <w:tmpl w:val="82C42672"/>
    <w:lvl w:ilvl="0" w:tplc="C946FA76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10388"/>
    <w:multiLevelType w:val="hybridMultilevel"/>
    <w:tmpl w:val="2A3E029A"/>
    <w:lvl w:ilvl="0" w:tplc="7BF03C00">
      <w:start w:val="1"/>
      <w:numFmt w:val="bullet"/>
      <w:lvlText w:val="⎕"/>
      <w:lvlJc w:val="left"/>
      <w:pPr>
        <w:ind w:left="720" w:hanging="360"/>
      </w:pPr>
      <w:rPr>
        <w:rFonts w:ascii="Cambria" w:hAnsi="Cambria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CA574C"/>
    <w:multiLevelType w:val="hybridMultilevel"/>
    <w:tmpl w:val="A126AB42"/>
    <w:lvl w:ilvl="0" w:tplc="C946FA76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4"/>
  </w:num>
  <w:num w:numId="5">
    <w:abstractNumId w:val="7"/>
  </w:num>
  <w:num w:numId="6">
    <w:abstractNumId w:val="16"/>
  </w:num>
  <w:num w:numId="7">
    <w:abstractNumId w:val="12"/>
  </w:num>
  <w:num w:numId="8">
    <w:abstractNumId w:val="6"/>
  </w:num>
  <w:num w:numId="9">
    <w:abstractNumId w:val="0"/>
  </w:num>
  <w:num w:numId="10">
    <w:abstractNumId w:val="1"/>
  </w:num>
  <w:num w:numId="11">
    <w:abstractNumId w:val="19"/>
  </w:num>
  <w:num w:numId="12">
    <w:abstractNumId w:val="8"/>
  </w:num>
  <w:num w:numId="13">
    <w:abstractNumId w:val="13"/>
  </w:num>
  <w:num w:numId="14">
    <w:abstractNumId w:val="10"/>
  </w:num>
  <w:num w:numId="15">
    <w:abstractNumId w:val="17"/>
  </w:num>
  <w:num w:numId="16">
    <w:abstractNumId w:val="3"/>
  </w:num>
  <w:num w:numId="17">
    <w:abstractNumId w:val="21"/>
  </w:num>
  <w:num w:numId="18">
    <w:abstractNumId w:val="15"/>
  </w:num>
  <w:num w:numId="19">
    <w:abstractNumId w:val="18"/>
  </w:num>
  <w:num w:numId="20">
    <w:abstractNumId w:val="11"/>
  </w:num>
  <w:num w:numId="21">
    <w:abstractNumId w:val="20"/>
  </w:num>
  <w:num w:numId="22">
    <w:abstractNumId w:val="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9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CCD"/>
    <w:rsid w:val="00011F53"/>
    <w:rsid w:val="00036D99"/>
    <w:rsid w:val="000C2D3D"/>
    <w:rsid w:val="000E2427"/>
    <w:rsid w:val="00150732"/>
    <w:rsid w:val="00154730"/>
    <w:rsid w:val="00163391"/>
    <w:rsid w:val="00176C60"/>
    <w:rsid w:val="001A7604"/>
    <w:rsid w:val="001D27B4"/>
    <w:rsid w:val="00237217"/>
    <w:rsid w:val="00242404"/>
    <w:rsid w:val="002649E6"/>
    <w:rsid w:val="00287E5C"/>
    <w:rsid w:val="00295577"/>
    <w:rsid w:val="002D6409"/>
    <w:rsid w:val="00310BEF"/>
    <w:rsid w:val="00345E4D"/>
    <w:rsid w:val="00371D3C"/>
    <w:rsid w:val="003A1D1D"/>
    <w:rsid w:val="003D347E"/>
    <w:rsid w:val="003E3770"/>
    <w:rsid w:val="004377B8"/>
    <w:rsid w:val="004E2921"/>
    <w:rsid w:val="004E2A01"/>
    <w:rsid w:val="004F01CD"/>
    <w:rsid w:val="00562D9E"/>
    <w:rsid w:val="006156C1"/>
    <w:rsid w:val="00635E60"/>
    <w:rsid w:val="00662453"/>
    <w:rsid w:val="006767A1"/>
    <w:rsid w:val="00676BBE"/>
    <w:rsid w:val="00696CCD"/>
    <w:rsid w:val="006A6932"/>
    <w:rsid w:val="00763C0A"/>
    <w:rsid w:val="007C2601"/>
    <w:rsid w:val="00803841"/>
    <w:rsid w:val="008360AB"/>
    <w:rsid w:val="00851844"/>
    <w:rsid w:val="00883409"/>
    <w:rsid w:val="009955DB"/>
    <w:rsid w:val="00A168F7"/>
    <w:rsid w:val="00AE5DD2"/>
    <w:rsid w:val="00B32CC8"/>
    <w:rsid w:val="00B60200"/>
    <w:rsid w:val="00BF2A3E"/>
    <w:rsid w:val="00C10F5B"/>
    <w:rsid w:val="00C36595"/>
    <w:rsid w:val="00C42317"/>
    <w:rsid w:val="00CF4BE1"/>
    <w:rsid w:val="00DF555C"/>
    <w:rsid w:val="00E2384B"/>
    <w:rsid w:val="00E36024"/>
    <w:rsid w:val="00E55CC7"/>
    <w:rsid w:val="00EA0FF3"/>
    <w:rsid w:val="00ED7455"/>
    <w:rsid w:val="00EE7A00"/>
    <w:rsid w:val="00F9046E"/>
    <w:rsid w:val="00FB0D9B"/>
    <w:rsid w:val="00FB4408"/>
    <w:rsid w:val="011E2D40"/>
    <w:rsid w:val="023BE732"/>
    <w:rsid w:val="02A3B950"/>
    <w:rsid w:val="0354E3FE"/>
    <w:rsid w:val="03CEDB0D"/>
    <w:rsid w:val="045495AA"/>
    <w:rsid w:val="062A1A3B"/>
    <w:rsid w:val="0660B251"/>
    <w:rsid w:val="074927C2"/>
    <w:rsid w:val="07D0A9E5"/>
    <w:rsid w:val="07F9CD23"/>
    <w:rsid w:val="08256223"/>
    <w:rsid w:val="0842F71A"/>
    <w:rsid w:val="08F548A5"/>
    <w:rsid w:val="094AF171"/>
    <w:rsid w:val="09E44629"/>
    <w:rsid w:val="0A2E6150"/>
    <w:rsid w:val="0A710C33"/>
    <w:rsid w:val="0BD6AC8B"/>
    <w:rsid w:val="0C172F29"/>
    <w:rsid w:val="0D87F2E5"/>
    <w:rsid w:val="0E5BBB74"/>
    <w:rsid w:val="0EA2CE69"/>
    <w:rsid w:val="0FB42C9A"/>
    <w:rsid w:val="0FEBDB8C"/>
    <w:rsid w:val="1190C79A"/>
    <w:rsid w:val="11B21ED1"/>
    <w:rsid w:val="11C69294"/>
    <w:rsid w:val="12D06ABF"/>
    <w:rsid w:val="1392BAF7"/>
    <w:rsid w:val="148D8AFE"/>
    <w:rsid w:val="14B2A301"/>
    <w:rsid w:val="14D81A4C"/>
    <w:rsid w:val="16736ECD"/>
    <w:rsid w:val="1686C67F"/>
    <w:rsid w:val="1779AE62"/>
    <w:rsid w:val="17E3EF8B"/>
    <w:rsid w:val="19C2EB68"/>
    <w:rsid w:val="19E36AC9"/>
    <w:rsid w:val="1AC4949A"/>
    <w:rsid w:val="1BA610F2"/>
    <w:rsid w:val="1C2EA882"/>
    <w:rsid w:val="1CB49B86"/>
    <w:rsid w:val="1CE6F1AF"/>
    <w:rsid w:val="1DC9EFF2"/>
    <w:rsid w:val="1E95737A"/>
    <w:rsid w:val="1EEBAEE4"/>
    <w:rsid w:val="1EF0E97A"/>
    <w:rsid w:val="1F2C6BB6"/>
    <w:rsid w:val="2051753F"/>
    <w:rsid w:val="20AC91FB"/>
    <w:rsid w:val="21AB6AA9"/>
    <w:rsid w:val="220C342F"/>
    <w:rsid w:val="22319405"/>
    <w:rsid w:val="2564D3CE"/>
    <w:rsid w:val="26548235"/>
    <w:rsid w:val="26953254"/>
    <w:rsid w:val="276E7338"/>
    <w:rsid w:val="27AB1FA4"/>
    <w:rsid w:val="27E08952"/>
    <w:rsid w:val="27F2E068"/>
    <w:rsid w:val="280BFF5A"/>
    <w:rsid w:val="283E99C7"/>
    <w:rsid w:val="28897596"/>
    <w:rsid w:val="28C491F8"/>
    <w:rsid w:val="28E204E0"/>
    <w:rsid w:val="29B81FEE"/>
    <w:rsid w:val="29F72D6B"/>
    <w:rsid w:val="2A2D6830"/>
    <w:rsid w:val="2B11336D"/>
    <w:rsid w:val="2C6186B2"/>
    <w:rsid w:val="2E4BFD2B"/>
    <w:rsid w:val="2F0A9D4F"/>
    <w:rsid w:val="2F2827C5"/>
    <w:rsid w:val="2FAD4D68"/>
    <w:rsid w:val="2FEA8130"/>
    <w:rsid w:val="301E47E0"/>
    <w:rsid w:val="3041EC04"/>
    <w:rsid w:val="30DB050B"/>
    <w:rsid w:val="30E063E2"/>
    <w:rsid w:val="31454171"/>
    <w:rsid w:val="3147ED5F"/>
    <w:rsid w:val="31572718"/>
    <w:rsid w:val="31BB2320"/>
    <w:rsid w:val="33DCA80E"/>
    <w:rsid w:val="345FEE4A"/>
    <w:rsid w:val="353930D3"/>
    <w:rsid w:val="356BAFE7"/>
    <w:rsid w:val="3669F1EE"/>
    <w:rsid w:val="37D62F09"/>
    <w:rsid w:val="383933D6"/>
    <w:rsid w:val="38500018"/>
    <w:rsid w:val="395BC485"/>
    <w:rsid w:val="396C06C2"/>
    <w:rsid w:val="39DE56DF"/>
    <w:rsid w:val="39F8ABFF"/>
    <w:rsid w:val="3A5C5689"/>
    <w:rsid w:val="3B508B9C"/>
    <w:rsid w:val="3BCC8EFA"/>
    <w:rsid w:val="3BF5B4FA"/>
    <w:rsid w:val="3C15619D"/>
    <w:rsid w:val="3CB4FC42"/>
    <w:rsid w:val="3D5BDF9D"/>
    <w:rsid w:val="3D92813C"/>
    <w:rsid w:val="3DA3A711"/>
    <w:rsid w:val="3DE0634F"/>
    <w:rsid w:val="3E143D6D"/>
    <w:rsid w:val="3E186894"/>
    <w:rsid w:val="3F8D6C26"/>
    <w:rsid w:val="3FC4ACC7"/>
    <w:rsid w:val="40E0348E"/>
    <w:rsid w:val="43B59226"/>
    <w:rsid w:val="44523228"/>
    <w:rsid w:val="44B95F6E"/>
    <w:rsid w:val="45B69A30"/>
    <w:rsid w:val="45B91430"/>
    <w:rsid w:val="45BDBFC7"/>
    <w:rsid w:val="470F1C55"/>
    <w:rsid w:val="47D761A9"/>
    <w:rsid w:val="47D7C650"/>
    <w:rsid w:val="48A06EEE"/>
    <w:rsid w:val="48A1843B"/>
    <w:rsid w:val="493E6864"/>
    <w:rsid w:val="4960C426"/>
    <w:rsid w:val="498D789E"/>
    <w:rsid w:val="49CAA721"/>
    <w:rsid w:val="4A3C7EFF"/>
    <w:rsid w:val="4AC13C5C"/>
    <w:rsid w:val="4AC41DAA"/>
    <w:rsid w:val="4B124C07"/>
    <w:rsid w:val="4B51EF05"/>
    <w:rsid w:val="4C77E4E4"/>
    <w:rsid w:val="4C7FAD08"/>
    <w:rsid w:val="4D35C344"/>
    <w:rsid w:val="4D36A9A6"/>
    <w:rsid w:val="4D49D026"/>
    <w:rsid w:val="4D91E4DE"/>
    <w:rsid w:val="4D938A83"/>
    <w:rsid w:val="4DF9C3D0"/>
    <w:rsid w:val="4EA7DE14"/>
    <w:rsid w:val="4FB61A7A"/>
    <w:rsid w:val="5065B88E"/>
    <w:rsid w:val="512F417A"/>
    <w:rsid w:val="51DD7BFD"/>
    <w:rsid w:val="51FB3490"/>
    <w:rsid w:val="52304761"/>
    <w:rsid w:val="536AF6BD"/>
    <w:rsid w:val="54C191CF"/>
    <w:rsid w:val="554E578D"/>
    <w:rsid w:val="555DCD82"/>
    <w:rsid w:val="56B65F6D"/>
    <w:rsid w:val="5893FEC4"/>
    <w:rsid w:val="58B1B649"/>
    <w:rsid w:val="58DC1558"/>
    <w:rsid w:val="598B8A99"/>
    <w:rsid w:val="5A00A011"/>
    <w:rsid w:val="5A342DFA"/>
    <w:rsid w:val="5AADABDF"/>
    <w:rsid w:val="5B50BC66"/>
    <w:rsid w:val="5BBC2BD3"/>
    <w:rsid w:val="5BD01FC6"/>
    <w:rsid w:val="5C3BDD82"/>
    <w:rsid w:val="5C68B168"/>
    <w:rsid w:val="5D08783C"/>
    <w:rsid w:val="5D837523"/>
    <w:rsid w:val="5E09C955"/>
    <w:rsid w:val="5E240142"/>
    <w:rsid w:val="5E2BEC9A"/>
    <w:rsid w:val="5ED1DAF3"/>
    <w:rsid w:val="5F48BD27"/>
    <w:rsid w:val="5F521D3B"/>
    <w:rsid w:val="5FC6174E"/>
    <w:rsid w:val="6058707E"/>
    <w:rsid w:val="610EBC2C"/>
    <w:rsid w:val="6234AD20"/>
    <w:rsid w:val="62BB3667"/>
    <w:rsid w:val="62BDEAC5"/>
    <w:rsid w:val="632EBA52"/>
    <w:rsid w:val="638448EB"/>
    <w:rsid w:val="63924669"/>
    <w:rsid w:val="63AB49E0"/>
    <w:rsid w:val="64093D5A"/>
    <w:rsid w:val="64556BCD"/>
    <w:rsid w:val="649494A8"/>
    <w:rsid w:val="649C3AB7"/>
    <w:rsid w:val="64D3C317"/>
    <w:rsid w:val="64D44CA9"/>
    <w:rsid w:val="65D76B9A"/>
    <w:rsid w:val="686204F7"/>
    <w:rsid w:val="692D13E5"/>
    <w:rsid w:val="69EB95CC"/>
    <w:rsid w:val="6A633E8E"/>
    <w:rsid w:val="6B6C4D32"/>
    <w:rsid w:val="6B7CAB3F"/>
    <w:rsid w:val="6C429C31"/>
    <w:rsid w:val="6E882E84"/>
    <w:rsid w:val="6EAB16A2"/>
    <w:rsid w:val="6FF95EE7"/>
    <w:rsid w:val="702223A9"/>
    <w:rsid w:val="7037160B"/>
    <w:rsid w:val="704AB2A6"/>
    <w:rsid w:val="70625E19"/>
    <w:rsid w:val="71061E8C"/>
    <w:rsid w:val="711FEBD4"/>
    <w:rsid w:val="713405D0"/>
    <w:rsid w:val="714556F2"/>
    <w:rsid w:val="71F674B2"/>
    <w:rsid w:val="72B99BD7"/>
    <w:rsid w:val="738260A1"/>
    <w:rsid w:val="748C1768"/>
    <w:rsid w:val="75BD99A1"/>
    <w:rsid w:val="76145CF1"/>
    <w:rsid w:val="76518F97"/>
    <w:rsid w:val="765C0D34"/>
    <w:rsid w:val="76DCE95D"/>
    <w:rsid w:val="774924CE"/>
    <w:rsid w:val="77AD8AE3"/>
    <w:rsid w:val="77CD5BFB"/>
    <w:rsid w:val="77EF2354"/>
    <w:rsid w:val="7821C353"/>
    <w:rsid w:val="78870F68"/>
    <w:rsid w:val="7890F094"/>
    <w:rsid w:val="7913868C"/>
    <w:rsid w:val="7974A712"/>
    <w:rsid w:val="79BA6FBB"/>
    <w:rsid w:val="7B9CA2C5"/>
    <w:rsid w:val="7C4E91DE"/>
    <w:rsid w:val="7D153A8C"/>
    <w:rsid w:val="7D40CC0C"/>
    <w:rsid w:val="7D973981"/>
    <w:rsid w:val="7E325944"/>
    <w:rsid w:val="7E4B41F9"/>
    <w:rsid w:val="7E563525"/>
    <w:rsid w:val="7E93012C"/>
    <w:rsid w:val="7F9DE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82A0A5"/>
  <w15:docId w15:val="{C960644D-B306-FE4E-B051-D8EA6291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CC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96CCD"/>
    <w:rPr>
      <w:b/>
      <w:bCs/>
    </w:rPr>
  </w:style>
  <w:style w:type="table" w:styleId="TableGrid">
    <w:name w:val="Table Grid"/>
    <w:basedOn w:val="TableNormal"/>
    <w:uiPriority w:val="59"/>
    <w:rsid w:val="000C2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0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F5B"/>
  </w:style>
  <w:style w:type="paragraph" w:styleId="Footer">
    <w:name w:val="footer"/>
    <w:basedOn w:val="Normal"/>
    <w:link w:val="FooterChar"/>
    <w:uiPriority w:val="99"/>
    <w:unhideWhenUsed/>
    <w:rsid w:val="00C10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F5B"/>
  </w:style>
  <w:style w:type="paragraph" w:styleId="BalloonText">
    <w:name w:val="Balloon Text"/>
    <w:basedOn w:val="Normal"/>
    <w:link w:val="BalloonTextChar"/>
    <w:uiPriority w:val="99"/>
    <w:semiHidden/>
    <w:unhideWhenUsed/>
    <w:rsid w:val="00C10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F5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ED7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7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2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63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82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F932C154DFC441902F790EAD133069" ma:contentTypeVersion="4" ma:contentTypeDescription="Create a new document." ma:contentTypeScope="" ma:versionID="43d220b37e81011081a6e3a37255d804">
  <xsd:schema xmlns:xsd="http://www.w3.org/2001/XMLSchema" xmlns:xs="http://www.w3.org/2001/XMLSchema" xmlns:p="http://schemas.microsoft.com/office/2006/metadata/properties" xmlns:ns2="93c1991a-b269-4372-9ece-134945addb3a" xmlns:ns3="8bc8b547-2c00-47ed-880d-2a8b93253dab" targetNamespace="http://schemas.microsoft.com/office/2006/metadata/properties" ma:root="true" ma:fieldsID="cf10711183026f80be6b7b22db5a85fd" ns2:_="" ns3:_="">
    <xsd:import namespace="93c1991a-b269-4372-9ece-134945addb3a"/>
    <xsd:import namespace="8bc8b547-2c00-47ed-880d-2a8b93253d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1991a-b269-4372-9ece-134945addb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8b547-2c00-47ed-880d-2a8b93253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D84A77-A3B8-0749-8825-51BF82FAA5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4EB232-FDB8-42A7-B37D-CF3BBC4779A3}"/>
</file>

<file path=customXml/itemProps3.xml><?xml version="1.0" encoding="utf-8"?>
<ds:datastoreItem xmlns:ds="http://schemas.openxmlformats.org/officeDocument/2006/customXml" ds:itemID="{6F64E265-46E2-457C-B8A4-0491A8B5EA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DEC7C4-840E-4FD9-970E-FC3AD396B7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Shainaz Nanji</dc:creator>
  <cp:lastModifiedBy>Shenny Nanji</cp:lastModifiedBy>
  <cp:revision>3</cp:revision>
  <cp:lastPrinted>2016-01-04T23:23:00Z</cp:lastPrinted>
  <dcterms:created xsi:type="dcterms:W3CDTF">2020-09-14T15:50:00Z</dcterms:created>
  <dcterms:modified xsi:type="dcterms:W3CDTF">2020-09-14T15:51:00Z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0x01010016F932C154DFC441902F790EAD133069</vt:lpwstr>
  </property>
</Properties>
</file>